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1C" w:rsidRDefault="00A27F1C" w:rsidP="00A27F1C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 1</w:t>
      </w:r>
    </w:p>
    <w:p w:rsidR="00A27F1C" w:rsidRDefault="00A27F1C" w:rsidP="00A27F1C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8"/>
          <w:szCs w:val="44"/>
        </w:rPr>
      </w:pPr>
    </w:p>
    <w:p w:rsidR="00A27F1C" w:rsidRDefault="00A27F1C" w:rsidP="00A27F1C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8"/>
          <w:szCs w:val="44"/>
        </w:rPr>
      </w:pPr>
      <w:r>
        <w:rPr>
          <w:rFonts w:ascii="黑体" w:eastAsia="黑体" w:hAnsi="黑体" w:cs="Times New Roman" w:hint="eastAsia"/>
          <w:b/>
          <w:sz w:val="48"/>
          <w:szCs w:val="44"/>
        </w:rPr>
        <w:t>温州职业技术学院</w:t>
      </w:r>
    </w:p>
    <w:p w:rsidR="00A27F1C" w:rsidRDefault="00A27F1C" w:rsidP="00A27F1C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8"/>
          <w:szCs w:val="44"/>
        </w:rPr>
      </w:pPr>
      <w:r>
        <w:rPr>
          <w:rFonts w:ascii="黑体" w:eastAsia="黑体" w:hAnsi="黑体" w:cs="Times New Roman" w:hint="eastAsia"/>
          <w:b/>
          <w:sz w:val="48"/>
          <w:szCs w:val="44"/>
        </w:rPr>
        <w:t>课程自我诊断及改进报告</w:t>
      </w:r>
    </w:p>
    <w:p w:rsidR="00A27F1C" w:rsidRDefault="00A27F1C" w:rsidP="00A27F1C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8"/>
          <w:szCs w:val="44"/>
        </w:rPr>
      </w:pPr>
    </w:p>
    <w:p w:rsidR="00A27F1C" w:rsidRDefault="00A27F1C" w:rsidP="00A27F1C">
      <w:pPr>
        <w:rPr>
          <w:rFonts w:ascii="Times New Roman" w:eastAsia="宋体" w:hAnsi="Times New Roman" w:cs="Times New Roman"/>
          <w:sz w:val="44"/>
          <w:szCs w:val="44"/>
        </w:rPr>
      </w:pPr>
    </w:p>
    <w:p w:rsidR="00A27F1C" w:rsidRDefault="00A27F1C" w:rsidP="00A27F1C">
      <w:pPr>
        <w:spacing w:beforeLines="50" w:before="156" w:afterLines="50" w:after="156" w:line="360" w:lineRule="auto"/>
        <w:ind w:firstLineChars="648" w:firstLine="1821"/>
        <w:rPr>
          <w:rFonts w:ascii="黑体" w:eastAsia="宋体" w:hAnsi="Times New Roman" w:cs="Times New Roman"/>
          <w:b/>
          <w:sz w:val="28"/>
          <w:szCs w:val="28"/>
          <w:u w:val="single"/>
        </w:rPr>
      </w:pPr>
      <w:r>
        <w:rPr>
          <w:rFonts w:ascii="黑体" w:eastAsia="黑体" w:hAnsi="Times New Roman" w:cs="Times New Roman" w:hint="eastAsia"/>
          <w:b/>
          <w:sz w:val="28"/>
          <w:szCs w:val="28"/>
        </w:rPr>
        <w:t xml:space="preserve">系 部（二级学院）： </w:t>
      </w:r>
      <w:r>
        <w:rPr>
          <w:rFonts w:ascii="Times New Roman" w:eastAsia="黑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</w:t>
      </w:r>
    </w:p>
    <w:p w:rsidR="00A27F1C" w:rsidRDefault="00A27F1C" w:rsidP="00A27F1C">
      <w:pPr>
        <w:spacing w:beforeLines="50" w:before="156" w:afterLines="50" w:after="156" w:line="360" w:lineRule="auto"/>
        <w:ind w:firstLineChars="648" w:firstLine="1821"/>
        <w:rPr>
          <w:rFonts w:ascii="黑体" w:eastAsia="黑体" w:hAnsi="Times New Roman" w:cs="Times New Roman"/>
          <w:b/>
          <w:sz w:val="28"/>
          <w:szCs w:val="28"/>
          <w:u w:val="single"/>
        </w:rPr>
      </w:pPr>
      <w:r>
        <w:rPr>
          <w:rFonts w:ascii="黑体" w:eastAsia="黑体" w:hAnsi="Times New Roman" w:cs="Times New Roman" w:hint="eastAsia"/>
          <w:b/>
          <w:sz w:val="28"/>
          <w:szCs w:val="28"/>
        </w:rPr>
        <w:t>课 程：</w:t>
      </w:r>
      <w:r>
        <w:rPr>
          <w:rFonts w:ascii="黑体" w:eastAsia="黑体" w:hAnsi="Times New Roman" w:cs="Times New Roman" w:hint="eastAsia"/>
          <w:b/>
          <w:sz w:val="28"/>
          <w:szCs w:val="28"/>
          <w:u w:val="single"/>
        </w:rPr>
        <w:t xml:space="preserve">                              </w:t>
      </w:r>
    </w:p>
    <w:p w:rsidR="00A27F1C" w:rsidRDefault="00A27F1C" w:rsidP="00A27F1C">
      <w:pPr>
        <w:spacing w:beforeLines="50" w:before="156" w:afterLines="50" w:after="156"/>
        <w:ind w:firstLineChars="648" w:firstLine="1821"/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Times New Roman" w:cs="Times New Roman" w:hint="eastAsia"/>
          <w:b/>
          <w:sz w:val="28"/>
          <w:szCs w:val="28"/>
        </w:rPr>
        <w:t>专业（教研室）负责人（签名）：</w:t>
      </w:r>
      <w:r>
        <w:rPr>
          <w:rFonts w:ascii="黑体" w:eastAsia="黑体" w:hAnsi="Times New Roman" w:cs="Times New Roman" w:hint="eastAsia"/>
          <w:b/>
          <w:sz w:val="28"/>
          <w:szCs w:val="28"/>
          <w:u w:val="single"/>
        </w:rPr>
        <w:t xml:space="preserve">            </w:t>
      </w:r>
    </w:p>
    <w:p w:rsidR="00A27F1C" w:rsidRDefault="00A27F1C" w:rsidP="00A27F1C">
      <w:pPr>
        <w:spacing w:beforeLines="50" w:before="156" w:afterLines="50" w:after="156" w:line="360" w:lineRule="auto"/>
        <w:ind w:firstLineChars="648" w:firstLine="1821"/>
        <w:rPr>
          <w:rFonts w:ascii="黑体" w:eastAsia="黑体" w:hAnsi="Times New Roman" w:cs="Times New Roman"/>
          <w:b/>
          <w:sz w:val="28"/>
          <w:szCs w:val="28"/>
          <w:u w:val="single"/>
        </w:rPr>
      </w:pPr>
      <w:r>
        <w:rPr>
          <w:rFonts w:ascii="黑体" w:eastAsia="黑体" w:hAnsi="Times New Roman" w:cs="Times New Roman" w:hint="eastAsia"/>
          <w:b/>
          <w:sz w:val="28"/>
          <w:szCs w:val="28"/>
        </w:rPr>
        <w:t>完 成 时 间：</w:t>
      </w:r>
      <w:r>
        <w:rPr>
          <w:rFonts w:ascii="黑体" w:eastAsia="黑体" w:hAnsi="Times New Roman" w:cs="Times New Roman" w:hint="eastAsia"/>
          <w:b/>
          <w:sz w:val="28"/>
          <w:szCs w:val="28"/>
          <w:u w:val="single"/>
        </w:rPr>
        <w:t xml:space="preserve">                        </w:t>
      </w:r>
    </w:p>
    <w:p w:rsidR="00A27F1C" w:rsidRDefault="00A27F1C" w:rsidP="00A27F1C">
      <w:pPr>
        <w:ind w:firstLineChars="1290" w:firstLine="3626"/>
        <w:rPr>
          <w:rFonts w:ascii="黑体" w:eastAsia="黑体" w:hAnsi="Times New Roman" w:cs="Times New Roman"/>
          <w:b/>
          <w:sz w:val="28"/>
          <w:szCs w:val="28"/>
        </w:rPr>
      </w:pPr>
    </w:p>
    <w:p w:rsidR="00A27F1C" w:rsidRDefault="00A27F1C" w:rsidP="00A27F1C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A27F1C" w:rsidRDefault="00A27F1C" w:rsidP="00A27F1C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A27F1C" w:rsidRDefault="00A27F1C" w:rsidP="00A27F1C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A27F1C" w:rsidRDefault="00A27F1C" w:rsidP="00A27F1C">
      <w:pPr>
        <w:rPr>
          <w:rFonts w:ascii="Times New Roman" w:eastAsia="宋体" w:hAnsi="Times New Roman" w:cs="Times New Roman"/>
          <w:sz w:val="44"/>
          <w:szCs w:val="44"/>
        </w:rPr>
      </w:pPr>
    </w:p>
    <w:p w:rsidR="00A27F1C" w:rsidRDefault="00A27F1C" w:rsidP="00A27F1C">
      <w:pPr>
        <w:jc w:val="left"/>
        <w:rPr>
          <w:rFonts w:ascii="Times New Roman" w:eastAsia="宋体" w:hAnsi="Times New Roman" w:cs="Times New Roman" w:hint="eastAsia"/>
          <w:sz w:val="28"/>
          <w:szCs w:val="28"/>
        </w:rPr>
      </w:pPr>
    </w:p>
    <w:p w:rsidR="00841AB4" w:rsidRDefault="00841AB4" w:rsidP="00A27F1C">
      <w:pPr>
        <w:jc w:val="left"/>
        <w:rPr>
          <w:rFonts w:ascii="Times New Roman" w:eastAsia="宋体" w:hAnsi="Times New Roman" w:cs="Times New Roman" w:hint="eastAsia"/>
          <w:sz w:val="28"/>
          <w:szCs w:val="28"/>
        </w:rPr>
      </w:pPr>
    </w:p>
    <w:p w:rsidR="00841AB4" w:rsidRDefault="00841AB4" w:rsidP="00A27F1C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</w:p>
    <w:p w:rsidR="00A27F1C" w:rsidRDefault="00A27F1C" w:rsidP="00A27F1C">
      <w:pPr>
        <w:spacing w:line="360" w:lineRule="auto"/>
        <w:jc w:val="center"/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Times New Roman" w:cs="Times New Roman" w:hint="eastAsia"/>
          <w:b/>
          <w:sz w:val="28"/>
          <w:szCs w:val="28"/>
        </w:rPr>
        <w:t>温州职业技术学院教学质量监控处制</w:t>
      </w:r>
    </w:p>
    <w:p w:rsidR="00A27F1C" w:rsidRDefault="00A27F1C" w:rsidP="00A27F1C">
      <w:pPr>
        <w:widowControl/>
        <w:ind w:firstLineChars="1300" w:firstLine="3654"/>
        <w:jc w:val="left"/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Times New Roman" w:cs="Times New Roman" w:hint="eastAsia"/>
          <w:b/>
          <w:sz w:val="28"/>
          <w:szCs w:val="28"/>
        </w:rPr>
        <w:t>二O一九年</w:t>
      </w:r>
    </w:p>
    <w:p w:rsidR="00A27F1C" w:rsidRDefault="00A27F1C" w:rsidP="00A27F1C">
      <w:pPr>
        <w:widowControl/>
        <w:ind w:firstLineChars="1300" w:firstLine="3654"/>
        <w:jc w:val="left"/>
        <w:rPr>
          <w:rFonts w:ascii="黑体" w:eastAsia="黑体" w:hAnsi="Times New Roman" w:cs="Times New Roman"/>
          <w:b/>
          <w:sz w:val="28"/>
          <w:szCs w:val="28"/>
        </w:rPr>
      </w:pP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1 课程信息</w:t>
      </w:r>
    </w:p>
    <w:p w:rsidR="00A27F1C" w:rsidRDefault="00A27F1C" w:rsidP="00A27F1C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1.1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课程描述</w:t>
      </w:r>
    </w:p>
    <w:p w:rsidR="00A27F1C" w:rsidRDefault="00A27F1C" w:rsidP="00A27F1C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提示：1.描述课程基本信息（包括课程名称、课程代码、课时数、学分等）；2.描述课程建设目标。</w:t>
      </w:r>
    </w:p>
    <w:p w:rsidR="00A27F1C" w:rsidRDefault="00A27F1C" w:rsidP="00A27F1C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1.2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课程建设</w:t>
      </w:r>
    </w:p>
    <w:p w:rsidR="00A27F1C" w:rsidRDefault="00A27F1C" w:rsidP="00A27F1C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提示：1.是否有建设省级及以上在线开放课程或课程教学资源库、新形态教材等的发展规划；2.是否有在建的省级及以上精品在线开放课程、课程教学资源库或新形态教材等。</w:t>
      </w:r>
    </w:p>
    <w:p w:rsidR="00A27F1C" w:rsidRDefault="00A27F1C" w:rsidP="00A27F1C">
      <w:pPr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1.3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自我诊断及改进措施</w:t>
      </w:r>
    </w:p>
    <w:p w:rsidR="00A27F1C" w:rsidRDefault="00A27F1C" w:rsidP="00A27F1C">
      <w:pPr>
        <w:widowControl/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诊断提示：1.课程信息是否与专业人才培养方案相符；2.课程目标是否紧密围绕真实工作任务和职业能力需求。</w:t>
      </w: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2 课程标准</w:t>
      </w:r>
    </w:p>
    <w:p w:rsidR="00A27F1C" w:rsidRDefault="00A27F1C" w:rsidP="00A27F1C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2.1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课程标准描述</w:t>
      </w:r>
    </w:p>
    <w:p w:rsidR="00A27F1C" w:rsidRDefault="00A27F1C" w:rsidP="00A27F1C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2.2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A27F1C" w:rsidRDefault="00A27F1C" w:rsidP="00A27F1C">
      <w:pPr>
        <w:widowControl/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诊断提示：1.课程标准是否与专业建设目标契合，是否与自身基础适切；2.课程标准是否有形成动态调整机制；3.是否有将新技术、新工艺、新规范等纳入课程内容。</w:t>
      </w: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3 课程设计</w:t>
      </w:r>
    </w:p>
    <w:p w:rsidR="00A27F1C" w:rsidRDefault="00A27F1C" w:rsidP="00A27F1C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3.1 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课程设计方案</w:t>
      </w:r>
    </w:p>
    <w:p w:rsidR="00A27F1C" w:rsidRDefault="00A27F1C" w:rsidP="00A27F1C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3.2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A27F1C" w:rsidRDefault="00A27F1C" w:rsidP="00A27F1C">
      <w:pPr>
        <w:widowControl/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诊断提示：1.课程开发和设计是否基于真实工作过程，并融入相关职业资格证书要求；2.教学内容安排是否遵循由易到难的认知规律，序</w:t>
      </w:r>
      <w:proofErr w:type="gramStart"/>
      <w:r>
        <w:rPr>
          <w:rFonts w:ascii="楷体" w:eastAsia="楷体" w:hAnsi="楷体" w:cs="Times New Roman" w:hint="eastAsia"/>
          <w:color w:val="000000"/>
          <w:sz w:val="24"/>
          <w:szCs w:val="24"/>
        </w:rPr>
        <w:t>化是否</w:t>
      </w:r>
      <w:proofErr w:type="gramEnd"/>
      <w:r>
        <w:rPr>
          <w:rFonts w:ascii="楷体" w:eastAsia="楷体" w:hAnsi="楷体" w:cs="Times New Roman" w:hint="eastAsia"/>
          <w:color w:val="000000"/>
          <w:sz w:val="24"/>
          <w:szCs w:val="24"/>
        </w:rPr>
        <w:t>科学合理；3.单元教学设计是否以真实产品为载体，科学合理设计学习任务；4.课堂教学设计是否涵盖真实工作过程全要素，教学过程是否完整，教学环节是否可操作性强。</w:t>
      </w: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4.授课计划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授课计划具体内容</w:t>
      </w:r>
    </w:p>
    <w:p w:rsidR="00A27F1C" w:rsidRDefault="00A27F1C" w:rsidP="00A27F1C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4.2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A27F1C" w:rsidRDefault="00A27F1C" w:rsidP="00A27F1C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诊断提示：1.授课计划课时和进度安排是否得当；2.教学内容编写是否具体准确；3.选用的教材是否符合课程标准。</w:t>
      </w: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5.教学过程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5.1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教学过程描述</w:t>
      </w:r>
    </w:p>
    <w:p w:rsidR="00A27F1C" w:rsidRDefault="00A27F1C" w:rsidP="00A27F1C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提示：描述该课程教学课前、课中、课后各环节的基本情况（包括备课、写教案、导入、重点难点解析、课堂互动等；描述该课程的教法、教学手段的运用（如MOOC、翻转课堂等）。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5.2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A27F1C" w:rsidRDefault="00A27F1C" w:rsidP="00A27F1C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诊断提示：1.教法选择是否基于专业特点、课程要求和学生实际；2.教学思路是否清晰，逻辑性强；3.教学过程是否突出重点难点；4.教学手段是否合理，是否顺应信息化教学潮流，发挥信息化教学工具的优点。</w:t>
      </w: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6.考核过程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6.1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课程考核方案</w:t>
      </w:r>
    </w:p>
    <w:p w:rsidR="00A27F1C" w:rsidRDefault="00A27F1C" w:rsidP="00A27F1C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6.2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终结性考核试卷命题质量、阅卷质量等情况</w:t>
      </w:r>
    </w:p>
    <w:p w:rsidR="00A27F1C" w:rsidRDefault="00A27F1C" w:rsidP="00A27F1C">
      <w:pPr>
        <w:spacing w:line="360" w:lineRule="auto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提示：以试卷专项检查结果为诊断依据（由相关职能部门提供检查结果数据）。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6.3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A27F1C" w:rsidRDefault="00A27F1C" w:rsidP="00A27F1C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诊断提示：1.考核方式是否与专业人才培养方案、授课计划、课程考核方案相关要求一致；2.考核方式是否体现形成性考核与终结性考核有机结合，体现考核评价多样性；3.考核评价标准是否清晰；4.终结性考核试卷命题是否以课程标准为依据，考试内容是否涵盖课程标准的知识点和技能点；5.终结性考核试卷命题审核、审批手续是否齐全，试卷内容是否存在错误；6.终结性考核难易度是否合理，成绩分布是否呈正态分布；7.终结性考核试卷阅卷是否规范，成绩评定是否准确。</w:t>
      </w: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7.教学资源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lastRenderedPageBreak/>
        <w:t xml:space="preserve">7.1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课程教学资源建设基本情况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楷体" w:eastAsia="楷体" w:hAnsi="楷体" w:cs="Times New Roman" w:hint="eastAsia"/>
          <w:color w:val="000000"/>
          <w:sz w:val="24"/>
          <w:szCs w:val="24"/>
        </w:rPr>
        <w:t xml:space="preserve"> 提示：以佐证材料形式提供（教案、课件、自编教材、教学资源库等）。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7.2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A27F1C" w:rsidRDefault="00A27F1C" w:rsidP="00A27F1C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诊断提示：1.教案编写是否符合课程标准相关要求；2.是否拥有微课、MOOC等信息化资源；3.国家规划重点教材、新形态教材或新型活页式、工作手册式教材等的建设情况。4.课件制作是否完整、内容丰富、主题鲜明，有利于教学目标的实现；</w:t>
      </w: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8.教学资格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 xml:space="preserve">8.1 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课程教学团队建设基本情况</w:t>
      </w:r>
    </w:p>
    <w:p w:rsidR="00A27F1C" w:rsidRDefault="00A27F1C" w:rsidP="00A27F1C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提示：描述课程教学团队组成成员基本情况，包括年龄结构、职称结构、专业背景及专长等。</w:t>
      </w:r>
    </w:p>
    <w:p w:rsidR="00A27F1C" w:rsidRDefault="00A27F1C" w:rsidP="00A27F1C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8.2</w:t>
      </w:r>
      <w:r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教学质量自我诊断及改进措施</w:t>
      </w:r>
    </w:p>
    <w:p w:rsidR="00A27F1C" w:rsidRDefault="00A27F1C" w:rsidP="00A27F1C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诊断提示：依据教学督导随堂评课情况，评定本课程教学质量状况并提出改进措施。</w:t>
      </w: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9.教学反思</w:t>
      </w:r>
    </w:p>
    <w:p w:rsidR="00A27F1C" w:rsidRDefault="00A27F1C" w:rsidP="00A27F1C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A27F1C" w:rsidRDefault="00A27F1C" w:rsidP="00A27F1C">
      <w:pPr>
        <w:spacing w:line="360" w:lineRule="auto"/>
        <w:rPr>
          <w:rFonts w:ascii="黑体" w:eastAsia="黑体" w:hAnsi="黑体" w:cs="Times New Roman"/>
          <w:b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000000"/>
          <w:sz w:val="28"/>
          <w:szCs w:val="28"/>
        </w:rPr>
        <w:t>10 总结</w:t>
      </w:r>
    </w:p>
    <w:p w:rsidR="00A27F1C" w:rsidRDefault="00A27F1C" w:rsidP="00A27F1C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提示：根据本课程建设目标，根据1-8点所进行的自我诊断及改进措施，概括叙述不足之处和下一步工作思路。</w:t>
      </w:r>
    </w:p>
    <w:p w:rsidR="00A27F1C" w:rsidRDefault="00A27F1C" w:rsidP="00A27F1C">
      <w:pPr>
        <w:spacing w:line="360" w:lineRule="auto"/>
        <w:rPr>
          <w:rFonts w:ascii="黑体" w:eastAsia="黑体" w:hAnsi="黑体" w:cs="Times New Roman"/>
          <w:b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000000"/>
          <w:sz w:val="28"/>
          <w:szCs w:val="28"/>
        </w:rPr>
        <w:t>11 佐证清单</w:t>
      </w:r>
    </w:p>
    <w:p w:rsidR="00A27F1C" w:rsidRDefault="00A27F1C" w:rsidP="00A27F1C">
      <w:pPr>
        <w:spacing w:line="360" w:lineRule="auto"/>
        <w:ind w:firstLineChars="150" w:firstLine="360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>
        <w:rPr>
          <w:rFonts w:ascii="楷体" w:eastAsia="楷体" w:hAnsi="楷体" w:cs="Times New Roman" w:hint="eastAsia"/>
          <w:color w:val="000000"/>
          <w:sz w:val="24"/>
          <w:szCs w:val="24"/>
        </w:rPr>
        <w:t>提示：1.课程标准；2.课程设计方案；3.授课计划；4.课程考核方案；5.相关教学资源（教案、课件、自编教材、教学资源库等）；6.教学反思。</w:t>
      </w:r>
      <w:r>
        <w:rPr>
          <w:rFonts w:ascii="楷体" w:eastAsia="楷体" w:hAnsi="楷体" w:cs="Times New Roman" w:hint="eastAsia"/>
          <w:b/>
          <w:color w:val="000000"/>
          <w:sz w:val="24"/>
          <w:szCs w:val="24"/>
        </w:rPr>
        <w:t>佐证材料需提供电子版。</w:t>
      </w: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A27F1C" w:rsidRDefault="00A27F1C" w:rsidP="00A27F1C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A27F1C" w:rsidRDefault="00A27F1C" w:rsidP="00A27F1C">
      <w:pPr>
        <w:jc w:val="left"/>
        <w:rPr>
          <w:rFonts w:ascii="黑体" w:eastAsia="黑体" w:hAnsi="黑体" w:cs="Times New Roman"/>
          <w:b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000000"/>
          <w:sz w:val="28"/>
          <w:szCs w:val="28"/>
        </w:rPr>
        <w:t>12 系部（二级学院）复核意见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A27F1C" w:rsidTr="00A27F1C">
        <w:trPr>
          <w:trHeight w:val="1255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1C" w:rsidRDefault="00A27F1C">
            <w:pPr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lastRenderedPageBreak/>
              <w:t>（系部、二级学院对课程自查情况进行复核，提供复核意见）</w:t>
            </w: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8"/>
                <w:szCs w:val="21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8"/>
                <w:szCs w:val="21"/>
              </w:rPr>
              <w:t xml:space="preserve">    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1"/>
                <w:u w:val="single"/>
              </w:rPr>
              <w:t xml:space="preserve">                   （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1"/>
              </w:rPr>
              <w:t>系部、二级学院）对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1"/>
              </w:rPr>
              <w:t>课程的自我诊断及改进报告和相关佐证材料内容的真实性负责。</w:t>
            </w:r>
          </w:p>
          <w:p w:rsidR="00A27F1C" w:rsidRDefault="00A27F1C">
            <w:pPr>
              <w:rPr>
                <w:rFonts w:ascii="楷体" w:eastAsia="楷体" w:hAnsi="楷体" w:cs="Times New Roman"/>
                <w:color w:val="000000"/>
                <w:sz w:val="24"/>
                <w:szCs w:val="24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ind w:firstLineChars="1400" w:firstLine="3920"/>
              <w:textAlignment w:val="baseline"/>
              <w:rPr>
                <w:rFonts w:ascii="等线" w:eastAsia="等线" w:hAnsi="等线" w:cs="Times New Roman"/>
                <w:color w:val="000000"/>
                <w:sz w:val="28"/>
                <w:szCs w:val="21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28"/>
                <w:szCs w:val="21"/>
              </w:rPr>
              <w:t>二级教学单位（盖章）</w:t>
            </w:r>
          </w:p>
          <w:p w:rsidR="00A27F1C" w:rsidRDefault="00A27F1C">
            <w:pPr>
              <w:adjustRightInd w:val="0"/>
              <w:snapToGrid w:val="0"/>
              <w:spacing w:line="360" w:lineRule="auto"/>
              <w:ind w:firstLineChars="1400" w:firstLine="3920"/>
              <w:textAlignment w:val="baseline"/>
              <w:rPr>
                <w:rFonts w:ascii="等线" w:eastAsia="等线" w:hAnsi="等线" w:cs="Times New Roman"/>
                <w:color w:val="000000"/>
                <w:sz w:val="28"/>
                <w:szCs w:val="21"/>
              </w:rPr>
            </w:pPr>
          </w:p>
          <w:p w:rsidR="00A27F1C" w:rsidRDefault="00A27F1C">
            <w:pPr>
              <w:adjustRightInd w:val="0"/>
              <w:snapToGrid w:val="0"/>
              <w:spacing w:line="360" w:lineRule="auto"/>
              <w:ind w:firstLineChars="1400" w:firstLine="3920"/>
              <w:textAlignment w:val="baseline"/>
              <w:rPr>
                <w:rFonts w:ascii="黑体" w:eastAsia="黑体" w:hAnsi="黑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4"/>
              </w:rPr>
              <w:t xml:space="preserve">                    </w:t>
            </w:r>
            <w:r>
              <w:rPr>
                <w:rFonts w:ascii="等线" w:eastAsia="等线" w:hAnsi="等线" w:cs="Times New Roman" w:hint="eastAsia"/>
                <w:color w:val="000000"/>
                <w:sz w:val="28"/>
                <w:szCs w:val="21"/>
              </w:rPr>
              <w:t>年   月   日</w:t>
            </w:r>
          </w:p>
        </w:tc>
      </w:tr>
    </w:tbl>
    <w:p w:rsidR="00AB3497" w:rsidRPr="00A27F1C" w:rsidRDefault="00AB3497"/>
    <w:sectPr w:rsidR="00AB3497" w:rsidRPr="00A2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3E" w:rsidRDefault="0092513E" w:rsidP="00841AB4">
      <w:r>
        <w:separator/>
      </w:r>
    </w:p>
  </w:endnote>
  <w:endnote w:type="continuationSeparator" w:id="0">
    <w:p w:rsidR="0092513E" w:rsidRDefault="0092513E" w:rsidP="0084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3E" w:rsidRDefault="0092513E" w:rsidP="00841AB4">
      <w:r>
        <w:separator/>
      </w:r>
    </w:p>
  </w:footnote>
  <w:footnote w:type="continuationSeparator" w:id="0">
    <w:p w:rsidR="0092513E" w:rsidRDefault="0092513E" w:rsidP="0084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1C"/>
    <w:rsid w:val="000123F1"/>
    <w:rsid w:val="00025CDE"/>
    <w:rsid w:val="00043776"/>
    <w:rsid w:val="00045B0B"/>
    <w:rsid w:val="0005108A"/>
    <w:rsid w:val="000532B6"/>
    <w:rsid w:val="00060277"/>
    <w:rsid w:val="00063BF3"/>
    <w:rsid w:val="00064EC4"/>
    <w:rsid w:val="00066B1E"/>
    <w:rsid w:val="0007091B"/>
    <w:rsid w:val="000718AF"/>
    <w:rsid w:val="00086D39"/>
    <w:rsid w:val="00097E99"/>
    <w:rsid w:val="000A7B98"/>
    <w:rsid w:val="000B5593"/>
    <w:rsid w:val="000C0EB4"/>
    <w:rsid w:val="000D5940"/>
    <w:rsid w:val="000E3915"/>
    <w:rsid w:val="000E5C4A"/>
    <w:rsid w:val="000F298E"/>
    <w:rsid w:val="00100541"/>
    <w:rsid w:val="00102D93"/>
    <w:rsid w:val="001170CC"/>
    <w:rsid w:val="00121B0C"/>
    <w:rsid w:val="001336C0"/>
    <w:rsid w:val="00136E95"/>
    <w:rsid w:val="00151298"/>
    <w:rsid w:val="00151D65"/>
    <w:rsid w:val="0015525C"/>
    <w:rsid w:val="00180775"/>
    <w:rsid w:val="001832E4"/>
    <w:rsid w:val="00190A7A"/>
    <w:rsid w:val="001B0CC0"/>
    <w:rsid w:val="001B1FFB"/>
    <w:rsid w:val="001B6240"/>
    <w:rsid w:val="001C20B9"/>
    <w:rsid w:val="001C78B8"/>
    <w:rsid w:val="001D589C"/>
    <w:rsid w:val="001E35BC"/>
    <w:rsid w:val="001E5C35"/>
    <w:rsid w:val="001F4F8E"/>
    <w:rsid w:val="00227B26"/>
    <w:rsid w:val="00237FA6"/>
    <w:rsid w:val="0024213F"/>
    <w:rsid w:val="00242B8C"/>
    <w:rsid w:val="00255D83"/>
    <w:rsid w:val="00260621"/>
    <w:rsid w:val="002610C3"/>
    <w:rsid w:val="00265223"/>
    <w:rsid w:val="00267F3C"/>
    <w:rsid w:val="00277710"/>
    <w:rsid w:val="002854FA"/>
    <w:rsid w:val="002A785A"/>
    <w:rsid w:val="002B2D30"/>
    <w:rsid w:val="002B2D75"/>
    <w:rsid w:val="002B74F8"/>
    <w:rsid w:val="002D6879"/>
    <w:rsid w:val="002E471E"/>
    <w:rsid w:val="002F5EFE"/>
    <w:rsid w:val="002F733D"/>
    <w:rsid w:val="002F7D7F"/>
    <w:rsid w:val="003036C3"/>
    <w:rsid w:val="003210EC"/>
    <w:rsid w:val="0032209F"/>
    <w:rsid w:val="00342956"/>
    <w:rsid w:val="00345DB2"/>
    <w:rsid w:val="003510FF"/>
    <w:rsid w:val="00355AA4"/>
    <w:rsid w:val="00355D37"/>
    <w:rsid w:val="00372465"/>
    <w:rsid w:val="00377426"/>
    <w:rsid w:val="00386F30"/>
    <w:rsid w:val="00387436"/>
    <w:rsid w:val="00390B18"/>
    <w:rsid w:val="003A11E7"/>
    <w:rsid w:val="003A27EB"/>
    <w:rsid w:val="003A6618"/>
    <w:rsid w:val="003D3FDD"/>
    <w:rsid w:val="003D5799"/>
    <w:rsid w:val="0040093B"/>
    <w:rsid w:val="00403A18"/>
    <w:rsid w:val="00407C44"/>
    <w:rsid w:val="0041228E"/>
    <w:rsid w:val="0041419D"/>
    <w:rsid w:val="004147F4"/>
    <w:rsid w:val="00422081"/>
    <w:rsid w:val="00430010"/>
    <w:rsid w:val="00430F2C"/>
    <w:rsid w:val="0044236C"/>
    <w:rsid w:val="0047180A"/>
    <w:rsid w:val="00475A19"/>
    <w:rsid w:val="00476BD3"/>
    <w:rsid w:val="0048309F"/>
    <w:rsid w:val="00486D84"/>
    <w:rsid w:val="004A6C44"/>
    <w:rsid w:val="004C585F"/>
    <w:rsid w:val="004D1DCC"/>
    <w:rsid w:val="004E4FA7"/>
    <w:rsid w:val="004E58D1"/>
    <w:rsid w:val="004E654A"/>
    <w:rsid w:val="004F4B86"/>
    <w:rsid w:val="004F591C"/>
    <w:rsid w:val="004F7CBE"/>
    <w:rsid w:val="004F7F97"/>
    <w:rsid w:val="00500022"/>
    <w:rsid w:val="00500994"/>
    <w:rsid w:val="00506674"/>
    <w:rsid w:val="00526F54"/>
    <w:rsid w:val="00530710"/>
    <w:rsid w:val="00553834"/>
    <w:rsid w:val="00564E1E"/>
    <w:rsid w:val="00574722"/>
    <w:rsid w:val="005851EC"/>
    <w:rsid w:val="00586F70"/>
    <w:rsid w:val="00587BEA"/>
    <w:rsid w:val="00593C3F"/>
    <w:rsid w:val="00595D50"/>
    <w:rsid w:val="005A4C0B"/>
    <w:rsid w:val="005B7630"/>
    <w:rsid w:val="005D5D15"/>
    <w:rsid w:val="005D6767"/>
    <w:rsid w:val="005E14B1"/>
    <w:rsid w:val="005E4CF3"/>
    <w:rsid w:val="005F2A79"/>
    <w:rsid w:val="005F4642"/>
    <w:rsid w:val="005F642E"/>
    <w:rsid w:val="00601910"/>
    <w:rsid w:val="0061421E"/>
    <w:rsid w:val="00615EF3"/>
    <w:rsid w:val="006220EE"/>
    <w:rsid w:val="006324F1"/>
    <w:rsid w:val="006342B2"/>
    <w:rsid w:val="0064603C"/>
    <w:rsid w:val="006469E1"/>
    <w:rsid w:val="00654D28"/>
    <w:rsid w:val="006621FC"/>
    <w:rsid w:val="00691068"/>
    <w:rsid w:val="006A76CC"/>
    <w:rsid w:val="006B0C43"/>
    <w:rsid w:val="006B3C11"/>
    <w:rsid w:val="006C64C4"/>
    <w:rsid w:val="006C70E9"/>
    <w:rsid w:val="006D2EFC"/>
    <w:rsid w:val="006D31F2"/>
    <w:rsid w:val="006D6359"/>
    <w:rsid w:val="006E23D4"/>
    <w:rsid w:val="006E36A1"/>
    <w:rsid w:val="006E4630"/>
    <w:rsid w:val="006F1998"/>
    <w:rsid w:val="007038F2"/>
    <w:rsid w:val="00714083"/>
    <w:rsid w:val="00722659"/>
    <w:rsid w:val="00740F3D"/>
    <w:rsid w:val="007418A1"/>
    <w:rsid w:val="00766FDC"/>
    <w:rsid w:val="00771B6E"/>
    <w:rsid w:val="00772754"/>
    <w:rsid w:val="007755F0"/>
    <w:rsid w:val="00775735"/>
    <w:rsid w:val="00775F91"/>
    <w:rsid w:val="00776411"/>
    <w:rsid w:val="00780EEB"/>
    <w:rsid w:val="007963D9"/>
    <w:rsid w:val="007977DC"/>
    <w:rsid w:val="007A2842"/>
    <w:rsid w:val="007B31A3"/>
    <w:rsid w:val="007C187C"/>
    <w:rsid w:val="007D497F"/>
    <w:rsid w:val="007E3724"/>
    <w:rsid w:val="00803F09"/>
    <w:rsid w:val="0080423B"/>
    <w:rsid w:val="00823BC3"/>
    <w:rsid w:val="00833507"/>
    <w:rsid w:val="00840D85"/>
    <w:rsid w:val="00841AB4"/>
    <w:rsid w:val="00841DCA"/>
    <w:rsid w:val="008473E8"/>
    <w:rsid w:val="00847838"/>
    <w:rsid w:val="00853F07"/>
    <w:rsid w:val="00870077"/>
    <w:rsid w:val="00871F96"/>
    <w:rsid w:val="00874B6F"/>
    <w:rsid w:val="00880733"/>
    <w:rsid w:val="00891FDF"/>
    <w:rsid w:val="008A1D44"/>
    <w:rsid w:val="008A2F0D"/>
    <w:rsid w:val="008A3DC3"/>
    <w:rsid w:val="008A56B0"/>
    <w:rsid w:val="008B133D"/>
    <w:rsid w:val="008B4D08"/>
    <w:rsid w:val="008D09E1"/>
    <w:rsid w:val="008D3507"/>
    <w:rsid w:val="008D756E"/>
    <w:rsid w:val="008F033D"/>
    <w:rsid w:val="0090085C"/>
    <w:rsid w:val="00912101"/>
    <w:rsid w:val="00913DD5"/>
    <w:rsid w:val="0092513E"/>
    <w:rsid w:val="00933ED7"/>
    <w:rsid w:val="00942455"/>
    <w:rsid w:val="00942C89"/>
    <w:rsid w:val="00946FE0"/>
    <w:rsid w:val="0095503D"/>
    <w:rsid w:val="00983CBA"/>
    <w:rsid w:val="009856A8"/>
    <w:rsid w:val="00997E00"/>
    <w:rsid w:val="009A5AB8"/>
    <w:rsid w:val="009A5C53"/>
    <w:rsid w:val="009B0038"/>
    <w:rsid w:val="009B43E5"/>
    <w:rsid w:val="009D03B2"/>
    <w:rsid w:val="009E1FA9"/>
    <w:rsid w:val="009E3BF0"/>
    <w:rsid w:val="00A02B7D"/>
    <w:rsid w:val="00A073DE"/>
    <w:rsid w:val="00A15FF3"/>
    <w:rsid w:val="00A1672F"/>
    <w:rsid w:val="00A27F1C"/>
    <w:rsid w:val="00A365A9"/>
    <w:rsid w:val="00A540FC"/>
    <w:rsid w:val="00A64B0E"/>
    <w:rsid w:val="00A7484E"/>
    <w:rsid w:val="00A76EEE"/>
    <w:rsid w:val="00A878C1"/>
    <w:rsid w:val="00A87FAE"/>
    <w:rsid w:val="00A90AF6"/>
    <w:rsid w:val="00AA35B9"/>
    <w:rsid w:val="00AA7CA9"/>
    <w:rsid w:val="00AB3497"/>
    <w:rsid w:val="00AB47D9"/>
    <w:rsid w:val="00AC2A10"/>
    <w:rsid w:val="00AC512E"/>
    <w:rsid w:val="00AC71B1"/>
    <w:rsid w:val="00AD0836"/>
    <w:rsid w:val="00AD4207"/>
    <w:rsid w:val="00AD78C6"/>
    <w:rsid w:val="00AE2A43"/>
    <w:rsid w:val="00AE3200"/>
    <w:rsid w:val="00AE4C1F"/>
    <w:rsid w:val="00B0180E"/>
    <w:rsid w:val="00B123F3"/>
    <w:rsid w:val="00B21E23"/>
    <w:rsid w:val="00B2229E"/>
    <w:rsid w:val="00B234F0"/>
    <w:rsid w:val="00B32EE3"/>
    <w:rsid w:val="00B43CE8"/>
    <w:rsid w:val="00B44A29"/>
    <w:rsid w:val="00B578B4"/>
    <w:rsid w:val="00B6352F"/>
    <w:rsid w:val="00B64665"/>
    <w:rsid w:val="00B70830"/>
    <w:rsid w:val="00B7286E"/>
    <w:rsid w:val="00B751DD"/>
    <w:rsid w:val="00B75851"/>
    <w:rsid w:val="00B76612"/>
    <w:rsid w:val="00B906D6"/>
    <w:rsid w:val="00BA1225"/>
    <w:rsid w:val="00BA7683"/>
    <w:rsid w:val="00BD3341"/>
    <w:rsid w:val="00BD5CD3"/>
    <w:rsid w:val="00BE7614"/>
    <w:rsid w:val="00BE76E2"/>
    <w:rsid w:val="00BF4B57"/>
    <w:rsid w:val="00BF523D"/>
    <w:rsid w:val="00C11AF4"/>
    <w:rsid w:val="00C154AC"/>
    <w:rsid w:val="00C22F74"/>
    <w:rsid w:val="00C24989"/>
    <w:rsid w:val="00C36030"/>
    <w:rsid w:val="00C37175"/>
    <w:rsid w:val="00C708FD"/>
    <w:rsid w:val="00C72C57"/>
    <w:rsid w:val="00CA6090"/>
    <w:rsid w:val="00CC0AD1"/>
    <w:rsid w:val="00CD1E4B"/>
    <w:rsid w:val="00CD47F3"/>
    <w:rsid w:val="00CD7028"/>
    <w:rsid w:val="00CE3837"/>
    <w:rsid w:val="00CE38CF"/>
    <w:rsid w:val="00CE5B68"/>
    <w:rsid w:val="00CF4560"/>
    <w:rsid w:val="00D13D76"/>
    <w:rsid w:val="00D243A4"/>
    <w:rsid w:val="00D3324A"/>
    <w:rsid w:val="00D44971"/>
    <w:rsid w:val="00D465F9"/>
    <w:rsid w:val="00D77BA5"/>
    <w:rsid w:val="00D921E1"/>
    <w:rsid w:val="00D935D8"/>
    <w:rsid w:val="00DA741E"/>
    <w:rsid w:val="00DB5D6F"/>
    <w:rsid w:val="00DB7C9D"/>
    <w:rsid w:val="00DC17D9"/>
    <w:rsid w:val="00DC48E6"/>
    <w:rsid w:val="00DD1351"/>
    <w:rsid w:val="00DD1945"/>
    <w:rsid w:val="00DD37B1"/>
    <w:rsid w:val="00E22BC7"/>
    <w:rsid w:val="00E237F7"/>
    <w:rsid w:val="00E3110B"/>
    <w:rsid w:val="00E40E16"/>
    <w:rsid w:val="00E432ED"/>
    <w:rsid w:val="00E65FAB"/>
    <w:rsid w:val="00E6723E"/>
    <w:rsid w:val="00E75011"/>
    <w:rsid w:val="00E839FE"/>
    <w:rsid w:val="00E85C54"/>
    <w:rsid w:val="00E8726E"/>
    <w:rsid w:val="00E97CBD"/>
    <w:rsid w:val="00EA510E"/>
    <w:rsid w:val="00EB0F2A"/>
    <w:rsid w:val="00EB27D9"/>
    <w:rsid w:val="00ED0649"/>
    <w:rsid w:val="00ED6CCA"/>
    <w:rsid w:val="00EE7FB2"/>
    <w:rsid w:val="00F11250"/>
    <w:rsid w:val="00F12BB6"/>
    <w:rsid w:val="00F15930"/>
    <w:rsid w:val="00F22351"/>
    <w:rsid w:val="00F33B59"/>
    <w:rsid w:val="00F35FE3"/>
    <w:rsid w:val="00F41911"/>
    <w:rsid w:val="00F45702"/>
    <w:rsid w:val="00F47A30"/>
    <w:rsid w:val="00F47C54"/>
    <w:rsid w:val="00F663AE"/>
    <w:rsid w:val="00F70181"/>
    <w:rsid w:val="00F75EEA"/>
    <w:rsid w:val="00F80314"/>
    <w:rsid w:val="00F9069D"/>
    <w:rsid w:val="00F9448A"/>
    <w:rsid w:val="00FC32CB"/>
    <w:rsid w:val="00FC4DBD"/>
    <w:rsid w:val="00FD18CC"/>
    <w:rsid w:val="00FE5C1A"/>
    <w:rsid w:val="00FF08E7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陈澍</dc:creator>
  <cp:lastModifiedBy>陈澍</cp:lastModifiedBy>
  <cp:revision>2</cp:revision>
  <dcterms:created xsi:type="dcterms:W3CDTF">2020-11-04T02:01:00Z</dcterms:created>
  <dcterms:modified xsi:type="dcterms:W3CDTF">2020-11-04T02:03:00Z</dcterms:modified>
</cp:coreProperties>
</file>