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AC4" w:rsidRDefault="00440AC4" w:rsidP="00440AC4">
      <w:pPr>
        <w:adjustRightInd w:val="0"/>
        <w:snapToGrid w:val="0"/>
        <w:spacing w:line="560" w:lineRule="exact"/>
        <w:jc w:val="center"/>
        <w:rPr>
          <w:rFonts w:ascii="黑体" w:eastAsia="黑体" w:hAnsi="黑体" w:cs="黑体"/>
          <w:b/>
          <w:sz w:val="36"/>
          <w:szCs w:val="36"/>
        </w:rPr>
      </w:pPr>
    </w:p>
    <w:p w:rsidR="00440AC4" w:rsidRDefault="00440AC4" w:rsidP="00440AC4">
      <w:pPr>
        <w:adjustRightInd w:val="0"/>
        <w:snapToGrid w:val="0"/>
        <w:spacing w:line="560" w:lineRule="exact"/>
        <w:jc w:val="center"/>
        <w:rPr>
          <w:rFonts w:ascii="黑体" w:eastAsia="黑体" w:hAnsi="黑体" w:cs="黑体"/>
          <w:b/>
          <w:sz w:val="36"/>
          <w:szCs w:val="36"/>
        </w:rPr>
      </w:pPr>
      <w:r>
        <w:rPr>
          <w:rFonts w:ascii="黑体" w:eastAsia="黑体" w:hAnsi="黑体" w:cs="黑体" w:hint="eastAsia"/>
          <w:b/>
          <w:sz w:val="36"/>
          <w:szCs w:val="36"/>
        </w:rPr>
        <w:t>201</w:t>
      </w:r>
      <w:r>
        <w:rPr>
          <w:rFonts w:ascii="黑体" w:eastAsia="黑体" w:hAnsi="黑体" w:cs="黑体" w:hint="eastAsia"/>
          <w:b/>
          <w:sz w:val="36"/>
          <w:szCs w:val="36"/>
        </w:rPr>
        <w:t>6</w:t>
      </w:r>
      <w:r>
        <w:rPr>
          <w:rFonts w:ascii="黑体" w:eastAsia="黑体" w:hAnsi="黑体" w:cs="黑体" w:hint="eastAsia"/>
          <w:b/>
          <w:sz w:val="36"/>
          <w:szCs w:val="36"/>
        </w:rPr>
        <w:t>年浙江省高职高专院校“服装设计与工艺”赛项</w:t>
      </w:r>
    </w:p>
    <w:p w:rsidR="00440AC4" w:rsidRDefault="00440AC4" w:rsidP="00440AC4">
      <w:pPr>
        <w:adjustRightInd w:val="0"/>
        <w:snapToGrid w:val="0"/>
        <w:spacing w:line="560" w:lineRule="exact"/>
        <w:jc w:val="center"/>
        <w:rPr>
          <w:rFonts w:ascii="黑体" w:eastAsia="黑体" w:hAnsi="黑体" w:cs="黑体"/>
          <w:b/>
          <w:sz w:val="36"/>
          <w:szCs w:val="36"/>
        </w:rPr>
      </w:pPr>
      <w:r>
        <w:rPr>
          <w:rFonts w:ascii="黑体" w:eastAsia="黑体" w:hAnsi="黑体" w:cs="黑体" w:hint="eastAsia"/>
          <w:b/>
          <w:sz w:val="36"/>
          <w:szCs w:val="36"/>
        </w:rPr>
        <w:t>暨全国职业院校技能大赛选拔赛</w:t>
      </w:r>
    </w:p>
    <w:p w:rsidR="00440AC4" w:rsidRDefault="00440AC4" w:rsidP="00440AC4">
      <w:pPr>
        <w:adjustRightInd w:val="0"/>
        <w:snapToGrid w:val="0"/>
        <w:spacing w:line="560" w:lineRule="exact"/>
        <w:jc w:val="center"/>
        <w:rPr>
          <w:rFonts w:ascii="黑体" w:eastAsia="黑体" w:hAnsi="黑体" w:cs="黑体"/>
          <w:b/>
          <w:sz w:val="36"/>
          <w:szCs w:val="36"/>
        </w:rPr>
      </w:pPr>
      <w:r>
        <w:rPr>
          <w:rFonts w:ascii="黑体" w:eastAsia="黑体" w:hAnsi="黑体" w:cs="黑体" w:hint="eastAsia"/>
          <w:b/>
          <w:sz w:val="36"/>
          <w:szCs w:val="36"/>
        </w:rPr>
        <w:t>技术文件</w:t>
      </w:r>
    </w:p>
    <w:p w:rsidR="00440AC4" w:rsidRDefault="00440AC4" w:rsidP="00440AC4">
      <w:pPr>
        <w:spacing w:line="560" w:lineRule="exact"/>
        <w:jc w:val="center"/>
        <w:rPr>
          <w:rFonts w:ascii="仿宋" w:eastAsia="仿宋" w:hAnsi="仿宋" w:cs="仿宋"/>
          <w:b/>
          <w:kern w:val="0"/>
          <w:sz w:val="28"/>
          <w:szCs w:val="28"/>
        </w:rPr>
      </w:pPr>
    </w:p>
    <w:p w:rsidR="00440AC4" w:rsidRDefault="00440AC4" w:rsidP="00440AC4">
      <w:pPr>
        <w:spacing w:line="560" w:lineRule="exact"/>
        <w:rPr>
          <w:rFonts w:ascii="仿宋" w:eastAsia="仿宋" w:hAnsi="仿宋" w:cs="仿宋"/>
          <w:b/>
          <w:sz w:val="28"/>
          <w:szCs w:val="28"/>
        </w:rPr>
      </w:pPr>
      <w:r>
        <w:rPr>
          <w:rFonts w:ascii="仿宋" w:eastAsia="仿宋" w:hAnsi="仿宋" w:cs="仿宋" w:hint="eastAsia"/>
          <w:b/>
          <w:sz w:val="28"/>
          <w:szCs w:val="28"/>
        </w:rPr>
        <w:t xml:space="preserve">    一、赛项名称</w:t>
      </w:r>
    </w:p>
    <w:p w:rsidR="00440AC4" w:rsidRDefault="00440AC4" w:rsidP="00440AC4">
      <w:pPr>
        <w:spacing w:line="560" w:lineRule="exact"/>
        <w:ind w:firstLine="570"/>
        <w:rPr>
          <w:rFonts w:ascii="仿宋" w:eastAsia="仿宋" w:hAnsi="仿宋" w:cs="仿宋"/>
          <w:bCs/>
          <w:kern w:val="0"/>
          <w:sz w:val="28"/>
          <w:szCs w:val="28"/>
        </w:rPr>
      </w:pPr>
      <w:r>
        <w:rPr>
          <w:rFonts w:ascii="仿宋" w:eastAsia="仿宋" w:hAnsi="仿宋" w:cs="仿宋" w:hint="eastAsia"/>
          <w:bCs/>
          <w:kern w:val="0"/>
          <w:sz w:val="28"/>
          <w:szCs w:val="28"/>
        </w:rPr>
        <w:t xml:space="preserve">赛项名称：服装设计与工艺          </w:t>
      </w:r>
    </w:p>
    <w:p w:rsidR="00440AC4" w:rsidRDefault="00440AC4" w:rsidP="00440AC4">
      <w:pPr>
        <w:spacing w:line="560" w:lineRule="exact"/>
        <w:ind w:firstLine="570"/>
        <w:rPr>
          <w:rFonts w:ascii="仿宋" w:eastAsia="仿宋" w:hAnsi="仿宋" w:cs="仿宋"/>
          <w:bCs/>
          <w:kern w:val="0"/>
          <w:sz w:val="28"/>
          <w:szCs w:val="28"/>
        </w:rPr>
      </w:pPr>
      <w:r>
        <w:rPr>
          <w:rFonts w:ascii="仿宋" w:eastAsia="仿宋" w:hAnsi="仿宋" w:cs="仿宋" w:hint="eastAsia"/>
          <w:bCs/>
          <w:kern w:val="0"/>
          <w:sz w:val="28"/>
          <w:szCs w:val="28"/>
        </w:rPr>
        <w:t>英语翻译：</w:t>
      </w:r>
      <w:r>
        <w:rPr>
          <w:rFonts w:ascii="仿宋" w:eastAsia="仿宋" w:hAnsi="仿宋" w:cs="仿宋" w:hint="eastAsia"/>
          <w:kern w:val="0"/>
          <w:sz w:val="28"/>
          <w:szCs w:val="28"/>
        </w:rPr>
        <w:t xml:space="preserve">Costume Design and Technology      </w:t>
      </w:r>
    </w:p>
    <w:p w:rsidR="00440AC4" w:rsidRDefault="00440AC4" w:rsidP="00440AC4">
      <w:pPr>
        <w:spacing w:line="560" w:lineRule="exact"/>
        <w:ind w:firstLine="570"/>
        <w:rPr>
          <w:rFonts w:ascii="仿宋" w:eastAsia="仿宋" w:hAnsi="仿宋" w:cs="仿宋"/>
          <w:bCs/>
          <w:kern w:val="0"/>
          <w:sz w:val="28"/>
          <w:szCs w:val="28"/>
        </w:rPr>
      </w:pPr>
      <w:r>
        <w:rPr>
          <w:rFonts w:ascii="仿宋" w:eastAsia="仿宋" w:hAnsi="仿宋" w:cs="仿宋" w:hint="eastAsia"/>
          <w:bCs/>
          <w:kern w:val="0"/>
          <w:sz w:val="28"/>
          <w:szCs w:val="28"/>
        </w:rPr>
        <w:t xml:space="preserve">赛项组别：高职组               </w:t>
      </w:r>
    </w:p>
    <w:p w:rsidR="00440AC4" w:rsidRDefault="00440AC4" w:rsidP="00440AC4">
      <w:pPr>
        <w:spacing w:line="560" w:lineRule="exact"/>
        <w:rPr>
          <w:rFonts w:ascii="仿宋" w:eastAsia="仿宋" w:hAnsi="仿宋" w:cs="仿宋"/>
          <w:bCs/>
          <w:sz w:val="28"/>
          <w:szCs w:val="28"/>
        </w:rPr>
      </w:pPr>
      <w:r>
        <w:rPr>
          <w:rFonts w:ascii="仿宋" w:eastAsia="仿宋" w:hAnsi="仿宋" w:cs="仿宋" w:hint="eastAsia"/>
          <w:b/>
          <w:sz w:val="28"/>
          <w:szCs w:val="28"/>
        </w:rPr>
        <w:t xml:space="preserve">    二、竞赛目的</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通过竞赛，促进高职院校主动适应浙江省服装产业优化升级的要求，培养行业发展需要的高技能人才，推动全省高职院校服装专业的建设，推进校企合作，不断提高专业与产业合作的紧密性，引领高职服装类专业教育教学改革，提升教学质量，夯实学生专业知识、技术的熟练程度，提升学生的综合素质、团队合作精神，探索培养服装专业的高素质技能型人才的新途径和新方法。同时，向社会展示全省高职院校学生的创新能力；展示全省高职院校服装专业的教学改革和实践成果，也更有利于加强全省各个地区之间的专业交流与发展。</w:t>
      </w:r>
    </w:p>
    <w:p w:rsidR="00440AC4" w:rsidRDefault="00440AC4" w:rsidP="00440AC4">
      <w:pPr>
        <w:spacing w:line="560" w:lineRule="exact"/>
        <w:rPr>
          <w:rFonts w:ascii="仿宋" w:eastAsia="仿宋" w:hAnsi="仿宋" w:cs="仿宋"/>
          <w:b/>
          <w:sz w:val="28"/>
          <w:szCs w:val="28"/>
        </w:rPr>
      </w:pPr>
      <w:r>
        <w:rPr>
          <w:rFonts w:ascii="仿宋" w:eastAsia="仿宋" w:hAnsi="仿宋" w:cs="仿宋" w:hint="eastAsia"/>
          <w:b/>
          <w:sz w:val="28"/>
          <w:szCs w:val="28"/>
        </w:rPr>
        <w:t xml:space="preserve">    三、竞赛内容及要求</w:t>
      </w:r>
    </w:p>
    <w:p w:rsidR="00440AC4" w:rsidRDefault="00440AC4" w:rsidP="00440AC4">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t>本赛项根据高职院校服装专业技能型人才培养的总体要求,结合现代服装企业科技发展与技术创新的人才需求,围绕服装设计创意、计算机绘图、服装立体造型与裁剪、服装工业制版、服装缝制与</w:t>
      </w:r>
      <w:proofErr w:type="gramStart"/>
      <w:r>
        <w:rPr>
          <w:rFonts w:ascii="仿宋" w:eastAsia="仿宋" w:hAnsi="仿宋" w:cs="仿宋" w:hint="eastAsia"/>
          <w:bCs/>
          <w:sz w:val="28"/>
          <w:szCs w:val="28"/>
        </w:rPr>
        <w:t>整烫等服装设计</w:t>
      </w:r>
      <w:proofErr w:type="gramEnd"/>
      <w:r>
        <w:rPr>
          <w:rFonts w:ascii="仿宋" w:eastAsia="仿宋" w:hAnsi="仿宋" w:cs="仿宋" w:hint="eastAsia"/>
          <w:bCs/>
          <w:sz w:val="28"/>
          <w:szCs w:val="28"/>
        </w:rPr>
        <w:t>与工艺的核心技能，设计出针对服装设计和服装工艺技术两种岗位对应的知识、素质、技能竞赛内容。</w:t>
      </w:r>
    </w:p>
    <w:p w:rsidR="00440AC4" w:rsidRDefault="00440AC4" w:rsidP="00440AC4">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lastRenderedPageBreak/>
        <w:t>本赛项竞赛内容包括两个分赛项，分别为服装设计、服装制版与工艺。参照2015年全国职业院校技能大赛要求特制定技术文件如下：</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1.服装设计分赛项</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8"/>
        <w:gridCol w:w="3276"/>
        <w:gridCol w:w="1543"/>
        <w:gridCol w:w="1448"/>
        <w:gridCol w:w="1686"/>
      </w:tblGrid>
      <w:tr w:rsidR="00440AC4" w:rsidTr="00224E97">
        <w:trPr>
          <w:trHeight w:val="469"/>
          <w:jc w:val="center"/>
        </w:trPr>
        <w:tc>
          <w:tcPr>
            <w:tcW w:w="1678" w:type="dxa"/>
          </w:tcPr>
          <w:p w:rsidR="00440AC4" w:rsidRDefault="00440AC4" w:rsidP="00224E97">
            <w:pPr>
              <w:jc w:val="center"/>
              <w:rPr>
                <w:rFonts w:ascii="仿宋" w:eastAsia="仿宋" w:hAnsi="仿宋" w:cs="仿宋"/>
                <w:sz w:val="24"/>
              </w:rPr>
            </w:pPr>
            <w:r>
              <w:rPr>
                <w:rFonts w:ascii="仿宋" w:eastAsia="仿宋" w:hAnsi="仿宋" w:cs="仿宋" w:hint="eastAsia"/>
                <w:sz w:val="24"/>
              </w:rPr>
              <w:t>比赛项目</w:t>
            </w:r>
          </w:p>
        </w:tc>
        <w:tc>
          <w:tcPr>
            <w:tcW w:w="3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比赛内容</w:t>
            </w:r>
          </w:p>
        </w:tc>
        <w:tc>
          <w:tcPr>
            <w:tcW w:w="154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时间</w:t>
            </w:r>
          </w:p>
        </w:tc>
        <w:tc>
          <w:tcPr>
            <w:tcW w:w="1448" w:type="dxa"/>
            <w:vAlign w:val="center"/>
          </w:tcPr>
          <w:p w:rsidR="00440AC4" w:rsidRDefault="00440AC4" w:rsidP="00224E97">
            <w:pPr>
              <w:jc w:val="center"/>
              <w:rPr>
                <w:rFonts w:ascii="仿宋" w:eastAsia="仿宋" w:hAnsi="仿宋" w:cs="仿宋"/>
                <w:sz w:val="24"/>
              </w:rPr>
            </w:pPr>
            <w:proofErr w:type="gramStart"/>
            <w:r>
              <w:rPr>
                <w:rFonts w:ascii="仿宋" w:eastAsia="仿宋" w:hAnsi="仿宋" w:cs="仿宋" w:hint="eastAsia"/>
                <w:sz w:val="24"/>
              </w:rPr>
              <w:t>分值比重</w:t>
            </w:r>
            <w:proofErr w:type="gramEnd"/>
          </w:p>
        </w:tc>
        <w:tc>
          <w:tcPr>
            <w:tcW w:w="168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备注</w:t>
            </w:r>
          </w:p>
        </w:tc>
      </w:tr>
      <w:tr w:rsidR="00440AC4" w:rsidTr="00224E97">
        <w:trPr>
          <w:trHeight w:val="336"/>
          <w:jc w:val="center"/>
        </w:trPr>
        <w:tc>
          <w:tcPr>
            <w:tcW w:w="1678" w:type="dxa"/>
            <w:vMerge w:val="restart"/>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技能竞赛部分</w:t>
            </w:r>
          </w:p>
        </w:tc>
        <w:tc>
          <w:tcPr>
            <w:tcW w:w="3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创意服装设计</w:t>
            </w:r>
          </w:p>
        </w:tc>
        <w:tc>
          <w:tcPr>
            <w:tcW w:w="154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3小时</w:t>
            </w:r>
          </w:p>
        </w:tc>
        <w:tc>
          <w:tcPr>
            <w:tcW w:w="144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30%</w:t>
            </w:r>
          </w:p>
        </w:tc>
        <w:tc>
          <w:tcPr>
            <w:tcW w:w="1686" w:type="dxa"/>
            <w:vMerge w:val="restart"/>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竞赛时间打通</w:t>
            </w:r>
          </w:p>
        </w:tc>
      </w:tr>
      <w:tr w:rsidR="00440AC4" w:rsidTr="00224E97">
        <w:trPr>
          <w:trHeight w:val="325"/>
          <w:jc w:val="center"/>
        </w:trPr>
        <w:tc>
          <w:tcPr>
            <w:tcW w:w="1678" w:type="dxa"/>
            <w:vMerge/>
            <w:vAlign w:val="center"/>
          </w:tcPr>
          <w:p w:rsidR="00440AC4" w:rsidRDefault="00440AC4" w:rsidP="00224E97">
            <w:pPr>
              <w:jc w:val="center"/>
              <w:rPr>
                <w:rFonts w:ascii="仿宋" w:eastAsia="仿宋" w:hAnsi="仿宋" w:cs="仿宋"/>
                <w:sz w:val="24"/>
              </w:rPr>
            </w:pPr>
          </w:p>
        </w:tc>
        <w:tc>
          <w:tcPr>
            <w:tcW w:w="3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服装拓展设计</w:t>
            </w:r>
          </w:p>
        </w:tc>
        <w:tc>
          <w:tcPr>
            <w:tcW w:w="1543" w:type="dxa"/>
          </w:tcPr>
          <w:p w:rsidR="00440AC4" w:rsidRDefault="00440AC4" w:rsidP="00224E97">
            <w:pPr>
              <w:jc w:val="center"/>
              <w:rPr>
                <w:rFonts w:ascii="仿宋" w:eastAsia="仿宋" w:hAnsi="仿宋" w:cs="仿宋"/>
                <w:sz w:val="24"/>
              </w:rPr>
            </w:pPr>
            <w:r>
              <w:rPr>
                <w:rFonts w:ascii="仿宋" w:eastAsia="仿宋" w:hAnsi="仿宋" w:cs="仿宋" w:hint="eastAsia"/>
                <w:sz w:val="24"/>
              </w:rPr>
              <w:t>3小时</w:t>
            </w:r>
          </w:p>
        </w:tc>
        <w:tc>
          <w:tcPr>
            <w:tcW w:w="144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30%</w:t>
            </w:r>
          </w:p>
        </w:tc>
        <w:tc>
          <w:tcPr>
            <w:tcW w:w="1686" w:type="dxa"/>
            <w:vMerge/>
            <w:vAlign w:val="center"/>
          </w:tcPr>
          <w:p w:rsidR="00440AC4" w:rsidRDefault="00440AC4" w:rsidP="00224E97">
            <w:pPr>
              <w:jc w:val="center"/>
              <w:rPr>
                <w:rFonts w:ascii="仿宋" w:eastAsia="仿宋" w:hAnsi="仿宋" w:cs="仿宋"/>
                <w:sz w:val="24"/>
              </w:rPr>
            </w:pPr>
          </w:p>
        </w:tc>
      </w:tr>
      <w:tr w:rsidR="00440AC4" w:rsidTr="00224E97">
        <w:trPr>
          <w:trHeight w:val="347"/>
          <w:jc w:val="center"/>
        </w:trPr>
        <w:tc>
          <w:tcPr>
            <w:tcW w:w="1678" w:type="dxa"/>
            <w:vMerge/>
          </w:tcPr>
          <w:p w:rsidR="00440AC4" w:rsidRDefault="00440AC4" w:rsidP="00224E97">
            <w:pPr>
              <w:ind w:firstLineChars="200" w:firstLine="480"/>
              <w:rPr>
                <w:rFonts w:ascii="仿宋" w:eastAsia="仿宋" w:hAnsi="仿宋" w:cs="仿宋"/>
                <w:sz w:val="24"/>
              </w:rPr>
            </w:pPr>
          </w:p>
        </w:tc>
        <w:tc>
          <w:tcPr>
            <w:tcW w:w="3276" w:type="dxa"/>
            <w:vAlign w:val="center"/>
          </w:tcPr>
          <w:p w:rsidR="00440AC4" w:rsidRDefault="00440AC4" w:rsidP="00224E97">
            <w:pPr>
              <w:jc w:val="center"/>
              <w:rPr>
                <w:rFonts w:ascii="仿宋" w:eastAsia="仿宋" w:hAnsi="仿宋" w:cs="仿宋"/>
                <w:sz w:val="24"/>
              </w:rPr>
            </w:pPr>
            <w:proofErr w:type="gramStart"/>
            <w:r>
              <w:rPr>
                <w:rFonts w:ascii="仿宋" w:eastAsia="仿宋" w:hAnsi="仿宋" w:cs="仿宋" w:hint="eastAsia"/>
                <w:sz w:val="24"/>
              </w:rPr>
              <w:t>立裁造型</w:t>
            </w:r>
            <w:proofErr w:type="gramEnd"/>
          </w:p>
        </w:tc>
        <w:tc>
          <w:tcPr>
            <w:tcW w:w="1543" w:type="dxa"/>
          </w:tcPr>
          <w:p w:rsidR="00440AC4" w:rsidRDefault="00440AC4" w:rsidP="00224E97">
            <w:pPr>
              <w:jc w:val="center"/>
              <w:rPr>
                <w:rFonts w:ascii="仿宋" w:eastAsia="仿宋" w:hAnsi="仿宋" w:cs="仿宋"/>
                <w:sz w:val="24"/>
              </w:rPr>
            </w:pPr>
            <w:r>
              <w:rPr>
                <w:rFonts w:ascii="仿宋" w:eastAsia="仿宋" w:hAnsi="仿宋" w:cs="仿宋" w:hint="eastAsia"/>
                <w:sz w:val="24"/>
              </w:rPr>
              <w:t>3小时</w:t>
            </w:r>
          </w:p>
        </w:tc>
        <w:tc>
          <w:tcPr>
            <w:tcW w:w="144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40%</w:t>
            </w:r>
          </w:p>
        </w:tc>
        <w:tc>
          <w:tcPr>
            <w:tcW w:w="1686" w:type="dxa"/>
            <w:vAlign w:val="center"/>
          </w:tcPr>
          <w:p w:rsidR="00440AC4" w:rsidRDefault="00440AC4" w:rsidP="00224E97">
            <w:pPr>
              <w:jc w:val="center"/>
              <w:rPr>
                <w:rFonts w:ascii="仿宋" w:eastAsia="仿宋" w:hAnsi="仿宋" w:cs="仿宋"/>
                <w:sz w:val="24"/>
              </w:rPr>
            </w:pPr>
          </w:p>
        </w:tc>
      </w:tr>
      <w:tr w:rsidR="00440AC4" w:rsidTr="00224E97">
        <w:trPr>
          <w:trHeight w:val="347"/>
          <w:jc w:val="center"/>
        </w:trPr>
        <w:tc>
          <w:tcPr>
            <w:tcW w:w="4954" w:type="dxa"/>
            <w:gridSpan w:val="2"/>
          </w:tcPr>
          <w:p w:rsidR="00440AC4" w:rsidRDefault="00440AC4" w:rsidP="00224E97">
            <w:pPr>
              <w:jc w:val="center"/>
              <w:rPr>
                <w:rFonts w:ascii="仿宋" w:eastAsia="仿宋" w:hAnsi="仿宋" w:cs="仿宋"/>
                <w:sz w:val="24"/>
              </w:rPr>
            </w:pPr>
            <w:r>
              <w:rPr>
                <w:rFonts w:ascii="仿宋" w:eastAsia="仿宋" w:hAnsi="仿宋" w:cs="仿宋" w:hint="eastAsia"/>
                <w:sz w:val="24"/>
              </w:rPr>
              <w:t>合  计</w:t>
            </w:r>
          </w:p>
        </w:tc>
        <w:tc>
          <w:tcPr>
            <w:tcW w:w="1543" w:type="dxa"/>
          </w:tcPr>
          <w:p w:rsidR="00440AC4" w:rsidRDefault="00440AC4" w:rsidP="00224E97">
            <w:pPr>
              <w:jc w:val="center"/>
              <w:rPr>
                <w:rFonts w:ascii="仿宋" w:eastAsia="仿宋" w:hAnsi="仿宋" w:cs="仿宋"/>
                <w:sz w:val="24"/>
              </w:rPr>
            </w:pPr>
            <w:r>
              <w:rPr>
                <w:rFonts w:ascii="仿宋" w:eastAsia="仿宋" w:hAnsi="仿宋" w:cs="仿宋" w:hint="eastAsia"/>
                <w:sz w:val="24"/>
              </w:rPr>
              <w:t>9小时</w:t>
            </w:r>
          </w:p>
        </w:tc>
        <w:tc>
          <w:tcPr>
            <w:tcW w:w="144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100%</w:t>
            </w:r>
          </w:p>
        </w:tc>
        <w:tc>
          <w:tcPr>
            <w:tcW w:w="1686" w:type="dxa"/>
            <w:vAlign w:val="center"/>
          </w:tcPr>
          <w:p w:rsidR="00440AC4" w:rsidRDefault="00440AC4" w:rsidP="00224E97">
            <w:pPr>
              <w:jc w:val="center"/>
              <w:rPr>
                <w:rFonts w:ascii="仿宋" w:eastAsia="仿宋" w:hAnsi="仿宋" w:cs="仿宋"/>
                <w:sz w:val="24"/>
              </w:rPr>
            </w:pPr>
          </w:p>
        </w:tc>
      </w:tr>
    </w:tbl>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任务</w:t>
      </w:r>
      <w:proofErr w:type="gramStart"/>
      <w:r>
        <w:rPr>
          <w:rFonts w:ascii="仿宋" w:eastAsia="仿宋" w:hAnsi="仿宋" w:cs="仿宋" w:hint="eastAsia"/>
          <w:sz w:val="28"/>
          <w:szCs w:val="28"/>
        </w:rPr>
        <w:t>一</w:t>
      </w:r>
      <w:proofErr w:type="gramEnd"/>
      <w:r>
        <w:rPr>
          <w:rFonts w:ascii="仿宋" w:eastAsia="仿宋" w:hAnsi="仿宋" w:cs="仿宋" w:hint="eastAsia"/>
          <w:sz w:val="28"/>
          <w:szCs w:val="28"/>
        </w:rPr>
        <w:t>：创意服装设计</w:t>
      </w:r>
    </w:p>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针对本次大赛主题，结合品牌市场定位和流行元素，创意设计1个系列2款女装，运用电脑绘图软件，绘制彩色服装效果图（A3幅面）和平面款式图，同时配以不少于300字的设计说明。</w:t>
      </w:r>
    </w:p>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任务二：服装拓展设计</w:t>
      </w:r>
    </w:p>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选手从所完成的创意服装设计效果图中提取核心设计元素，运用电脑绘图软件进行命题服装类别拓展设计。要求根据赛项命题组确定的1个类别服装（如礼服、春秋外套、衬衣、连衣裙、风衣、大衣等），拓展设计3款服装组成一个系列。作品要求以彩色平面款式图（前、后身）表现，灵活运用原系列服装的设计元素，创意延伸自然，拓展恰当，符合服装类特征，市场定位准确和价值体现突出。同时要按1-3进行款式序列编号，页面打印设置规格为A3纸。</w:t>
      </w:r>
    </w:p>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选手完成第一项和第二项竞赛内容后，在计算机桌面新建一个文件夹，以选手的</w:t>
      </w:r>
      <w:proofErr w:type="gramStart"/>
      <w:r>
        <w:rPr>
          <w:rFonts w:ascii="仿宋" w:eastAsia="仿宋" w:hAnsi="仿宋" w:cs="仿宋" w:hint="eastAsia"/>
          <w:sz w:val="28"/>
          <w:szCs w:val="28"/>
        </w:rPr>
        <w:t>工位号</w:t>
      </w:r>
      <w:proofErr w:type="gramEnd"/>
      <w:r>
        <w:rPr>
          <w:rFonts w:ascii="仿宋" w:eastAsia="仿宋" w:hAnsi="仿宋" w:cs="仿宋" w:hint="eastAsia"/>
          <w:sz w:val="28"/>
          <w:szCs w:val="28"/>
        </w:rPr>
        <w:t>命名，然后将创意服装设计效果图和平面款式图、拓展设计平面款式图等全部图形文件以及设计说明文档存入文件夹。</w:t>
      </w:r>
    </w:p>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任务三：</w:t>
      </w:r>
      <w:proofErr w:type="gramStart"/>
      <w:r>
        <w:rPr>
          <w:rFonts w:ascii="仿宋" w:eastAsia="仿宋" w:hAnsi="仿宋" w:cs="仿宋" w:hint="eastAsia"/>
          <w:sz w:val="28"/>
          <w:szCs w:val="28"/>
        </w:rPr>
        <w:t>立裁造型</w:t>
      </w:r>
      <w:proofErr w:type="gramEnd"/>
    </w:p>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在服装拓展设计的3款服装中，由赛项命题组确定的1个款式号，选手在现场进行该号服装款式</w:t>
      </w:r>
      <w:proofErr w:type="gramStart"/>
      <w:r>
        <w:rPr>
          <w:rFonts w:ascii="仿宋" w:eastAsia="仿宋" w:hAnsi="仿宋" w:cs="仿宋" w:hint="eastAsia"/>
          <w:sz w:val="28"/>
          <w:szCs w:val="28"/>
        </w:rPr>
        <w:t>的立裁造型</w:t>
      </w:r>
      <w:proofErr w:type="gramEnd"/>
      <w:r>
        <w:rPr>
          <w:rFonts w:ascii="仿宋" w:eastAsia="仿宋" w:hAnsi="仿宋" w:cs="仿宋" w:hint="eastAsia"/>
          <w:sz w:val="28"/>
          <w:szCs w:val="28"/>
        </w:rPr>
        <w:t>制作。通过任意的结构设计方法，</w:t>
      </w:r>
      <w:r>
        <w:rPr>
          <w:rFonts w:ascii="仿宋" w:eastAsia="仿宋" w:hAnsi="仿宋" w:cs="仿宋" w:hint="eastAsia"/>
          <w:sz w:val="28"/>
          <w:szCs w:val="28"/>
        </w:rPr>
        <w:lastRenderedPageBreak/>
        <w:t>用坯布在人台上</w:t>
      </w:r>
      <w:proofErr w:type="gramStart"/>
      <w:r>
        <w:rPr>
          <w:rFonts w:ascii="仿宋" w:eastAsia="仿宋" w:hAnsi="仿宋" w:cs="仿宋" w:hint="eastAsia"/>
          <w:sz w:val="28"/>
          <w:szCs w:val="28"/>
        </w:rPr>
        <w:t>完成立裁试样</w:t>
      </w:r>
      <w:proofErr w:type="gramEnd"/>
      <w:r>
        <w:rPr>
          <w:rFonts w:ascii="仿宋" w:eastAsia="仿宋" w:hAnsi="仿宋" w:cs="仿宋" w:hint="eastAsia"/>
          <w:sz w:val="28"/>
          <w:szCs w:val="28"/>
        </w:rPr>
        <w:t>与制作，要求作品基本上能够完整地从人台上取下来，大头针</w:t>
      </w:r>
      <w:proofErr w:type="gramStart"/>
      <w:r>
        <w:rPr>
          <w:rFonts w:ascii="仿宋" w:eastAsia="仿宋" w:hAnsi="仿宋" w:cs="仿宋" w:hint="eastAsia"/>
          <w:sz w:val="28"/>
          <w:szCs w:val="28"/>
        </w:rPr>
        <w:t>固定占</w:t>
      </w:r>
      <w:proofErr w:type="gramEnd"/>
      <w:r>
        <w:rPr>
          <w:rFonts w:ascii="仿宋" w:eastAsia="仿宋" w:hAnsi="仿宋" w:cs="仿宋" w:hint="eastAsia"/>
          <w:sz w:val="28"/>
          <w:szCs w:val="28"/>
        </w:rPr>
        <w:t>50%，能够充分体现设计的造型效果。</w:t>
      </w:r>
    </w:p>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2.服装制版与工艺分赛项</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8"/>
        <w:gridCol w:w="3170"/>
        <w:gridCol w:w="1559"/>
        <w:gridCol w:w="1468"/>
        <w:gridCol w:w="1818"/>
      </w:tblGrid>
      <w:tr w:rsidR="00440AC4" w:rsidTr="00224E97">
        <w:trPr>
          <w:trHeight w:val="570"/>
          <w:jc w:val="center"/>
        </w:trPr>
        <w:tc>
          <w:tcPr>
            <w:tcW w:w="1788" w:type="dxa"/>
            <w:vAlign w:val="center"/>
          </w:tcPr>
          <w:p w:rsidR="00440AC4" w:rsidRDefault="00440AC4" w:rsidP="00224E97">
            <w:pPr>
              <w:ind w:firstLineChars="150" w:firstLine="360"/>
              <w:rPr>
                <w:rFonts w:ascii="仿宋" w:eastAsia="仿宋" w:hAnsi="仿宋" w:cs="仿宋"/>
                <w:sz w:val="24"/>
              </w:rPr>
            </w:pPr>
            <w:r>
              <w:rPr>
                <w:rFonts w:ascii="仿宋" w:eastAsia="仿宋" w:hAnsi="仿宋" w:cs="仿宋" w:hint="eastAsia"/>
                <w:sz w:val="24"/>
              </w:rPr>
              <w:t>比赛项目</w:t>
            </w:r>
          </w:p>
        </w:tc>
        <w:tc>
          <w:tcPr>
            <w:tcW w:w="3170"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比赛内容</w:t>
            </w:r>
          </w:p>
        </w:tc>
        <w:tc>
          <w:tcPr>
            <w:tcW w:w="1559" w:type="dxa"/>
            <w:vAlign w:val="center"/>
          </w:tcPr>
          <w:p w:rsidR="00440AC4" w:rsidRDefault="00440AC4" w:rsidP="00224E97">
            <w:pPr>
              <w:ind w:firstLineChars="200" w:firstLine="480"/>
              <w:rPr>
                <w:rFonts w:ascii="仿宋" w:eastAsia="仿宋" w:hAnsi="仿宋" w:cs="仿宋"/>
                <w:sz w:val="24"/>
              </w:rPr>
            </w:pPr>
            <w:r>
              <w:rPr>
                <w:rFonts w:ascii="仿宋" w:eastAsia="仿宋" w:hAnsi="仿宋" w:cs="仿宋" w:hint="eastAsia"/>
                <w:sz w:val="24"/>
              </w:rPr>
              <w:t>时间</w:t>
            </w:r>
          </w:p>
        </w:tc>
        <w:tc>
          <w:tcPr>
            <w:tcW w:w="1468" w:type="dxa"/>
            <w:vAlign w:val="center"/>
          </w:tcPr>
          <w:p w:rsidR="00440AC4" w:rsidRDefault="00440AC4" w:rsidP="00224E97">
            <w:pPr>
              <w:jc w:val="center"/>
              <w:rPr>
                <w:rFonts w:ascii="仿宋" w:eastAsia="仿宋" w:hAnsi="仿宋" w:cs="仿宋"/>
                <w:sz w:val="24"/>
              </w:rPr>
            </w:pPr>
            <w:proofErr w:type="gramStart"/>
            <w:r>
              <w:rPr>
                <w:rFonts w:ascii="仿宋" w:eastAsia="仿宋" w:hAnsi="仿宋" w:cs="仿宋" w:hint="eastAsia"/>
                <w:sz w:val="24"/>
              </w:rPr>
              <w:t>分值比重</w:t>
            </w:r>
            <w:proofErr w:type="gramEnd"/>
          </w:p>
        </w:tc>
        <w:tc>
          <w:tcPr>
            <w:tcW w:w="18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备注</w:t>
            </w:r>
          </w:p>
        </w:tc>
      </w:tr>
      <w:tr w:rsidR="00440AC4" w:rsidTr="00224E97">
        <w:trPr>
          <w:cantSplit/>
          <w:trHeight w:val="526"/>
          <w:jc w:val="center"/>
        </w:trPr>
        <w:tc>
          <w:tcPr>
            <w:tcW w:w="1788" w:type="dxa"/>
            <w:vMerge w:val="restart"/>
            <w:vAlign w:val="center"/>
          </w:tcPr>
          <w:p w:rsidR="00440AC4" w:rsidRDefault="00440AC4" w:rsidP="00224E97">
            <w:pPr>
              <w:rPr>
                <w:rFonts w:ascii="仿宋" w:eastAsia="仿宋" w:hAnsi="仿宋" w:cs="仿宋"/>
                <w:sz w:val="24"/>
              </w:rPr>
            </w:pPr>
            <w:r>
              <w:rPr>
                <w:rFonts w:ascii="仿宋" w:eastAsia="仿宋" w:hAnsi="仿宋" w:cs="仿宋" w:hint="eastAsia"/>
                <w:sz w:val="24"/>
              </w:rPr>
              <w:t>技能竞赛部分</w:t>
            </w:r>
          </w:p>
        </w:tc>
        <w:tc>
          <w:tcPr>
            <w:tcW w:w="3170"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服装立</w:t>
            </w:r>
            <w:proofErr w:type="gramStart"/>
            <w:r>
              <w:rPr>
                <w:rFonts w:ascii="仿宋" w:eastAsia="仿宋" w:hAnsi="仿宋" w:cs="仿宋" w:hint="eastAsia"/>
                <w:sz w:val="24"/>
              </w:rPr>
              <w:t>裁制版</w:t>
            </w:r>
            <w:proofErr w:type="gramEnd"/>
          </w:p>
        </w:tc>
        <w:tc>
          <w:tcPr>
            <w:tcW w:w="1559"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4.5小时</w:t>
            </w:r>
          </w:p>
        </w:tc>
        <w:tc>
          <w:tcPr>
            <w:tcW w:w="146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40%</w:t>
            </w:r>
          </w:p>
        </w:tc>
        <w:tc>
          <w:tcPr>
            <w:tcW w:w="1818" w:type="dxa"/>
            <w:vMerge w:val="restart"/>
            <w:vAlign w:val="center"/>
          </w:tcPr>
          <w:p w:rsidR="00440AC4" w:rsidRDefault="00440AC4" w:rsidP="00224E97">
            <w:pPr>
              <w:jc w:val="center"/>
              <w:rPr>
                <w:rFonts w:ascii="仿宋" w:eastAsia="仿宋" w:hAnsi="仿宋" w:cs="仿宋"/>
                <w:sz w:val="24"/>
              </w:rPr>
            </w:pPr>
            <w:proofErr w:type="gramStart"/>
            <w:r>
              <w:rPr>
                <w:rFonts w:ascii="仿宋" w:eastAsia="仿宋" w:hAnsi="仿宋" w:cs="仿宋" w:hint="eastAsia"/>
                <w:sz w:val="24"/>
              </w:rPr>
              <w:t>立裁环节</w:t>
            </w:r>
            <w:proofErr w:type="gramEnd"/>
            <w:r>
              <w:rPr>
                <w:rFonts w:ascii="仿宋" w:eastAsia="仿宋" w:hAnsi="仿宋" w:cs="仿宋" w:hint="eastAsia"/>
                <w:sz w:val="24"/>
              </w:rPr>
              <w:t>开始一小时后，发放制图纸。且2个环节时间打通。</w:t>
            </w:r>
          </w:p>
        </w:tc>
      </w:tr>
      <w:tr w:rsidR="00440AC4" w:rsidTr="00224E97">
        <w:trPr>
          <w:cantSplit/>
          <w:trHeight w:val="585"/>
          <w:jc w:val="center"/>
        </w:trPr>
        <w:tc>
          <w:tcPr>
            <w:tcW w:w="1788" w:type="dxa"/>
            <w:vMerge/>
            <w:vAlign w:val="center"/>
          </w:tcPr>
          <w:p w:rsidR="00440AC4" w:rsidRDefault="00440AC4" w:rsidP="00224E97">
            <w:pPr>
              <w:ind w:firstLineChars="200" w:firstLine="480"/>
              <w:rPr>
                <w:rFonts w:ascii="仿宋" w:eastAsia="仿宋" w:hAnsi="仿宋" w:cs="仿宋"/>
                <w:sz w:val="24"/>
              </w:rPr>
            </w:pPr>
          </w:p>
        </w:tc>
        <w:tc>
          <w:tcPr>
            <w:tcW w:w="3170"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样衣裁剪制作</w:t>
            </w:r>
          </w:p>
        </w:tc>
        <w:tc>
          <w:tcPr>
            <w:tcW w:w="1559"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5.5小时</w:t>
            </w:r>
          </w:p>
        </w:tc>
        <w:tc>
          <w:tcPr>
            <w:tcW w:w="146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60%</w:t>
            </w:r>
          </w:p>
        </w:tc>
        <w:tc>
          <w:tcPr>
            <w:tcW w:w="1818" w:type="dxa"/>
            <w:vMerge/>
            <w:vAlign w:val="center"/>
          </w:tcPr>
          <w:p w:rsidR="00440AC4" w:rsidRDefault="00440AC4" w:rsidP="00224E97">
            <w:pPr>
              <w:jc w:val="center"/>
              <w:rPr>
                <w:rFonts w:ascii="仿宋" w:eastAsia="仿宋" w:hAnsi="仿宋" w:cs="仿宋"/>
                <w:sz w:val="24"/>
              </w:rPr>
            </w:pPr>
          </w:p>
        </w:tc>
      </w:tr>
      <w:tr w:rsidR="00440AC4" w:rsidTr="00224E97">
        <w:trPr>
          <w:trHeight w:val="565"/>
          <w:jc w:val="center"/>
        </w:trPr>
        <w:tc>
          <w:tcPr>
            <w:tcW w:w="4958" w:type="dxa"/>
            <w:gridSpan w:val="2"/>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合  计</w:t>
            </w:r>
          </w:p>
        </w:tc>
        <w:tc>
          <w:tcPr>
            <w:tcW w:w="1559"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10小时</w:t>
            </w:r>
          </w:p>
        </w:tc>
        <w:tc>
          <w:tcPr>
            <w:tcW w:w="146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100%</w:t>
            </w:r>
          </w:p>
        </w:tc>
        <w:tc>
          <w:tcPr>
            <w:tcW w:w="1818" w:type="dxa"/>
            <w:vAlign w:val="center"/>
          </w:tcPr>
          <w:p w:rsidR="00440AC4" w:rsidRDefault="00440AC4" w:rsidP="00224E97">
            <w:pPr>
              <w:jc w:val="center"/>
              <w:rPr>
                <w:rFonts w:ascii="仿宋" w:eastAsia="仿宋" w:hAnsi="仿宋" w:cs="仿宋"/>
                <w:sz w:val="24"/>
              </w:rPr>
            </w:pPr>
          </w:p>
        </w:tc>
      </w:tr>
    </w:tbl>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任务</w:t>
      </w:r>
      <w:proofErr w:type="gramStart"/>
      <w:r>
        <w:rPr>
          <w:rFonts w:ascii="仿宋" w:eastAsia="仿宋" w:hAnsi="仿宋" w:cs="仿宋" w:hint="eastAsia"/>
          <w:sz w:val="28"/>
          <w:szCs w:val="28"/>
        </w:rPr>
        <w:t>一</w:t>
      </w:r>
      <w:proofErr w:type="gramEnd"/>
      <w:r>
        <w:rPr>
          <w:rFonts w:ascii="仿宋" w:eastAsia="仿宋" w:hAnsi="仿宋" w:cs="仿宋" w:hint="eastAsia"/>
          <w:sz w:val="28"/>
          <w:szCs w:val="28"/>
        </w:rPr>
        <w:t>：服装立裁制版</w:t>
      </w:r>
    </w:p>
    <w:p w:rsidR="00440AC4" w:rsidRDefault="00440AC4" w:rsidP="00440AC4">
      <w:pPr>
        <w:widowControl/>
        <w:shd w:val="solid" w:color="FFFFFF" w:fill="auto"/>
        <w:autoSpaceDN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根据命题要求的款式造型与风格，按165/84A的规格号型设计服装主要控制部位规格尺寸，用坯布在人台上进行前后衣身的立体裁剪，将立裁衣片转化成平面样板并在衣</w:t>
      </w:r>
      <w:proofErr w:type="gramStart"/>
      <w:r>
        <w:rPr>
          <w:rFonts w:ascii="仿宋" w:eastAsia="仿宋" w:hAnsi="仿宋" w:cs="仿宋" w:hint="eastAsia"/>
          <w:sz w:val="28"/>
          <w:szCs w:val="28"/>
        </w:rPr>
        <w:t>身基础</w:t>
      </w:r>
      <w:proofErr w:type="gramEnd"/>
      <w:r>
        <w:rPr>
          <w:rFonts w:ascii="仿宋" w:eastAsia="仿宋" w:hAnsi="仿宋" w:cs="仿宋" w:hint="eastAsia"/>
          <w:sz w:val="28"/>
          <w:szCs w:val="28"/>
        </w:rPr>
        <w:t>上配领、配袖，制作该款服装1∶1面料工业样板一套（含裁剪样板和工艺样板）。</w:t>
      </w:r>
    </w:p>
    <w:p w:rsidR="00440AC4" w:rsidRDefault="00440AC4" w:rsidP="00440AC4">
      <w:pPr>
        <w:widowControl/>
        <w:shd w:val="solid" w:color="FFFFFF" w:fill="auto"/>
        <w:autoSpaceDN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任务二：样衣裁剪制作</w:t>
      </w:r>
    </w:p>
    <w:p w:rsidR="00440AC4" w:rsidRDefault="00440AC4" w:rsidP="00440AC4">
      <w:pPr>
        <w:widowControl/>
        <w:shd w:val="solid" w:color="FFFFFF" w:fill="auto"/>
        <w:autoSpaceDN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选手使用大赛统一提供的面料，依照任务</w:t>
      </w:r>
      <w:proofErr w:type="gramStart"/>
      <w:r>
        <w:rPr>
          <w:rFonts w:ascii="仿宋" w:eastAsia="仿宋" w:hAnsi="仿宋" w:cs="仿宋" w:hint="eastAsia"/>
          <w:sz w:val="28"/>
          <w:szCs w:val="28"/>
        </w:rPr>
        <w:t>一</w:t>
      </w:r>
      <w:proofErr w:type="gramEnd"/>
      <w:r>
        <w:rPr>
          <w:rFonts w:ascii="仿宋" w:eastAsia="仿宋" w:hAnsi="仿宋" w:cs="仿宋" w:hint="eastAsia"/>
          <w:sz w:val="28"/>
          <w:szCs w:val="28"/>
        </w:rPr>
        <w:t>制作的工业样板，进行衣片的裁剪、缝制、整烫，将制作完成的样衣穿在人台上进行立体展示。</w:t>
      </w:r>
    </w:p>
    <w:p w:rsidR="00440AC4" w:rsidRDefault="00440AC4" w:rsidP="00440AC4">
      <w:pPr>
        <w:spacing w:line="560" w:lineRule="exact"/>
        <w:rPr>
          <w:rFonts w:ascii="仿宋" w:eastAsia="仿宋" w:hAnsi="仿宋" w:cs="仿宋"/>
          <w:b/>
          <w:sz w:val="28"/>
          <w:szCs w:val="28"/>
        </w:rPr>
      </w:pPr>
      <w:r>
        <w:rPr>
          <w:rFonts w:ascii="仿宋" w:eastAsia="仿宋" w:hAnsi="仿宋" w:cs="仿宋" w:hint="eastAsia"/>
          <w:b/>
          <w:sz w:val="28"/>
          <w:szCs w:val="28"/>
        </w:rPr>
        <w:t xml:space="preserve">    四、竞赛方式</w:t>
      </w:r>
    </w:p>
    <w:p w:rsidR="00440AC4" w:rsidRDefault="00440AC4" w:rsidP="00440AC4">
      <w:pPr>
        <w:pStyle w:val="a4"/>
        <w:spacing w:line="560" w:lineRule="exact"/>
        <w:jc w:val="both"/>
        <w:rPr>
          <w:rFonts w:ascii="仿宋" w:eastAsia="仿宋" w:hAnsi="仿宋" w:cs="仿宋"/>
          <w:sz w:val="28"/>
          <w:szCs w:val="28"/>
        </w:rPr>
      </w:pPr>
      <w:r>
        <w:rPr>
          <w:rFonts w:ascii="仿宋" w:eastAsia="仿宋" w:hAnsi="仿宋" w:cs="仿宋" w:hint="eastAsia"/>
          <w:sz w:val="28"/>
          <w:szCs w:val="28"/>
        </w:rPr>
        <w:t xml:space="preserve">    比赛采取个人赛方式进行，以全省各高职类院校为单位组队参赛。比赛分两个分赛项，每个分赛项每所院校最多可选派4名选手参加。</w:t>
      </w:r>
    </w:p>
    <w:p w:rsidR="00440AC4" w:rsidRDefault="00440AC4" w:rsidP="00440AC4">
      <w:pPr>
        <w:pStyle w:val="a4"/>
        <w:spacing w:line="560" w:lineRule="exact"/>
        <w:jc w:val="both"/>
        <w:rPr>
          <w:rFonts w:ascii="仿宋" w:eastAsia="仿宋" w:hAnsi="仿宋" w:cs="仿宋"/>
          <w:sz w:val="28"/>
          <w:szCs w:val="28"/>
        </w:rPr>
      </w:pPr>
      <w:r>
        <w:rPr>
          <w:rFonts w:ascii="仿宋" w:eastAsia="仿宋" w:hAnsi="仿宋" w:cs="仿宋" w:hint="eastAsia"/>
          <w:sz w:val="28"/>
          <w:szCs w:val="28"/>
        </w:rPr>
        <w:t xml:space="preserve">    参赛选手须为在校在籍学生，不分年级。每名选手限1名指导教师，选手和指导教师的对应关系一经确定不得随意变更。不符合参赛资格的学生不得参赛，一经发现即取消参赛资格，且大赛有权责令其退回已经获得的有关荣誉，并予以通报批评。</w:t>
      </w:r>
    </w:p>
    <w:p w:rsidR="00440AC4" w:rsidRPr="003843C8" w:rsidRDefault="00440AC4" w:rsidP="00440AC4">
      <w:pPr>
        <w:spacing w:line="560" w:lineRule="exact"/>
        <w:ind w:firstLine="585"/>
        <w:rPr>
          <w:rFonts w:ascii="仿宋" w:eastAsia="仿宋" w:hAnsi="仿宋" w:cs="仿宋"/>
          <w:b/>
          <w:sz w:val="28"/>
          <w:szCs w:val="28"/>
        </w:rPr>
      </w:pPr>
      <w:r w:rsidRPr="003843C8">
        <w:rPr>
          <w:rFonts w:ascii="仿宋" w:eastAsia="仿宋" w:hAnsi="仿宋" w:cs="仿宋" w:hint="eastAsia"/>
          <w:b/>
          <w:sz w:val="28"/>
          <w:szCs w:val="28"/>
        </w:rPr>
        <w:t>五、竞赛规则</w:t>
      </w:r>
    </w:p>
    <w:p w:rsidR="00440AC4" w:rsidRDefault="00440AC4" w:rsidP="00440AC4">
      <w:pPr>
        <w:spacing w:line="560" w:lineRule="exact"/>
        <w:rPr>
          <w:rFonts w:ascii="仿宋" w:eastAsia="仿宋" w:hAnsi="仿宋" w:cs="仿宋"/>
          <w:sz w:val="28"/>
          <w:szCs w:val="28"/>
        </w:rPr>
      </w:pPr>
      <w:r>
        <w:rPr>
          <w:rFonts w:ascii="仿宋" w:eastAsia="仿宋" w:hAnsi="仿宋" w:cs="仿宋" w:hint="eastAsia"/>
          <w:sz w:val="28"/>
          <w:szCs w:val="28"/>
        </w:rPr>
        <w:t xml:space="preserve">    1.比赛过程中严格遵守比赛规则，尊重裁判，服从指挥。</w:t>
      </w:r>
    </w:p>
    <w:p w:rsidR="00440AC4" w:rsidRDefault="00440AC4" w:rsidP="00440AC4">
      <w:pPr>
        <w:spacing w:line="560" w:lineRule="exact"/>
        <w:rPr>
          <w:rFonts w:ascii="仿宋" w:eastAsia="仿宋" w:hAnsi="仿宋" w:cs="仿宋"/>
          <w:sz w:val="28"/>
          <w:szCs w:val="28"/>
        </w:rPr>
      </w:pPr>
      <w:r>
        <w:rPr>
          <w:rFonts w:ascii="仿宋" w:eastAsia="仿宋" w:hAnsi="仿宋" w:cs="仿宋" w:hint="eastAsia"/>
          <w:sz w:val="28"/>
          <w:szCs w:val="28"/>
        </w:rPr>
        <w:lastRenderedPageBreak/>
        <w:t xml:space="preserve">    2.</w:t>
      </w:r>
      <w:proofErr w:type="gramStart"/>
      <w:r>
        <w:rPr>
          <w:rFonts w:ascii="仿宋" w:eastAsia="仿宋" w:hAnsi="仿宋" w:cs="仿宋" w:hint="eastAsia"/>
          <w:sz w:val="28"/>
          <w:szCs w:val="28"/>
        </w:rPr>
        <w:t>除大赛</w:t>
      </w:r>
      <w:proofErr w:type="gramEnd"/>
      <w:r>
        <w:rPr>
          <w:rFonts w:ascii="仿宋" w:eastAsia="仿宋" w:hAnsi="仿宋" w:cs="仿宋" w:hint="eastAsia"/>
          <w:sz w:val="28"/>
          <w:szCs w:val="28"/>
        </w:rPr>
        <w:t>要求选手自备的工具外，参赛选手不得携带其它与竞赛无关的物品进入赛场，如手机、U盘、照相机等。一经发现，以作弊处理，取消比赛资格及成绩。</w:t>
      </w:r>
    </w:p>
    <w:p w:rsidR="00440AC4" w:rsidRDefault="00440AC4" w:rsidP="00440AC4">
      <w:pPr>
        <w:spacing w:line="560" w:lineRule="exact"/>
        <w:rPr>
          <w:rFonts w:ascii="仿宋" w:eastAsia="仿宋" w:hAnsi="仿宋" w:cs="仿宋"/>
          <w:sz w:val="28"/>
          <w:szCs w:val="28"/>
        </w:rPr>
      </w:pPr>
      <w:r>
        <w:rPr>
          <w:rFonts w:ascii="仿宋" w:eastAsia="仿宋" w:hAnsi="仿宋" w:cs="仿宋" w:hint="eastAsia"/>
          <w:sz w:val="28"/>
          <w:szCs w:val="28"/>
        </w:rPr>
        <w:t xml:space="preserve">    3.竞赛过程中，参赛选手须严格遵守操作规程，确保人身及设备安全，并接受裁判员的监督和警示。若因选手个人原因造成设备故障，裁判长有权中止比赛。</w:t>
      </w:r>
    </w:p>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4.本赛项裁判组由现场裁判、评分裁判、加密裁判分别执裁，以保证比赛结果公平、公正、公开。</w:t>
      </w:r>
    </w:p>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5.参赛代表队若对赛事有异议，可由领队在成绩宣布后2小时内按规程提出书面申诉。</w:t>
      </w:r>
    </w:p>
    <w:p w:rsidR="00440AC4" w:rsidRDefault="00440AC4" w:rsidP="00440AC4">
      <w:pPr>
        <w:spacing w:line="560" w:lineRule="exact"/>
        <w:rPr>
          <w:rFonts w:ascii="仿宋" w:eastAsia="仿宋" w:hAnsi="仿宋" w:cs="仿宋"/>
          <w:b/>
          <w:sz w:val="28"/>
          <w:szCs w:val="28"/>
        </w:rPr>
      </w:pPr>
      <w:r>
        <w:rPr>
          <w:rFonts w:ascii="仿宋" w:eastAsia="仿宋" w:hAnsi="仿宋" w:cs="仿宋" w:hint="eastAsia"/>
          <w:b/>
          <w:sz w:val="28"/>
          <w:szCs w:val="28"/>
        </w:rPr>
        <w:t xml:space="preserve">    六、技术平台</w:t>
      </w:r>
    </w:p>
    <w:p w:rsidR="00440AC4" w:rsidRDefault="00440AC4" w:rsidP="00440AC4">
      <w:pPr>
        <w:numPr>
          <w:ilvl w:val="0"/>
          <w:numId w:val="1"/>
        </w:numPr>
        <w:spacing w:line="560" w:lineRule="exact"/>
        <w:ind w:left="560"/>
        <w:rPr>
          <w:rFonts w:ascii="仿宋" w:eastAsia="仿宋" w:hAnsi="仿宋" w:cs="仿宋"/>
          <w:sz w:val="28"/>
          <w:szCs w:val="28"/>
        </w:rPr>
      </w:pPr>
      <w:r>
        <w:rPr>
          <w:rFonts w:ascii="仿宋" w:eastAsia="仿宋" w:hAnsi="仿宋" w:cs="仿宋" w:hint="eastAsia"/>
          <w:sz w:val="28"/>
          <w:szCs w:val="28"/>
        </w:rPr>
        <w:t>创意服装设计和服装拓展设计</w:t>
      </w:r>
      <w:r>
        <w:rPr>
          <w:rFonts w:ascii="仿宋" w:eastAsia="仿宋" w:hAnsi="仿宋" w:cs="仿宋" w:hint="eastAsia"/>
          <w:sz w:val="28"/>
          <w:szCs w:val="28"/>
        </w:rPr>
        <w:br/>
        <w:t>应用设计软件：CorelDraw X4、Illustrator CS5、Photoshop CS5。</w:t>
      </w:r>
      <w:r>
        <w:rPr>
          <w:rFonts w:ascii="仿宋" w:eastAsia="仿宋" w:hAnsi="仿宋" w:cs="仿宋" w:hint="eastAsia"/>
          <w:sz w:val="28"/>
          <w:szCs w:val="28"/>
        </w:rPr>
        <w:br/>
        <w:t>计算机：处理器P4 2.8G以上，内存≥1G，硬盘≥100G，17寸显示</w:t>
      </w:r>
    </w:p>
    <w:p w:rsidR="00440AC4" w:rsidRDefault="00440AC4" w:rsidP="00440AC4">
      <w:pPr>
        <w:spacing w:line="560" w:lineRule="exact"/>
        <w:rPr>
          <w:rFonts w:ascii="仿宋" w:eastAsia="仿宋" w:hAnsi="仿宋" w:cs="仿宋"/>
          <w:kern w:val="0"/>
          <w:sz w:val="28"/>
          <w:szCs w:val="28"/>
        </w:rPr>
      </w:pPr>
      <w:r>
        <w:rPr>
          <w:rFonts w:ascii="仿宋" w:eastAsia="仿宋" w:hAnsi="仿宋" w:cs="仿宋" w:hint="eastAsia"/>
          <w:sz w:val="28"/>
          <w:szCs w:val="28"/>
        </w:rPr>
        <w:t xml:space="preserve">            器,内装windows XP以上（含XP）。</w:t>
      </w:r>
      <w:r>
        <w:rPr>
          <w:rFonts w:ascii="仿宋" w:eastAsia="仿宋" w:hAnsi="仿宋" w:cs="仿宋" w:hint="eastAsia"/>
          <w:sz w:val="28"/>
          <w:szCs w:val="28"/>
        </w:rPr>
        <w:br/>
        <w:t xml:space="preserve">    电子手写板：  </w:t>
      </w:r>
      <w:proofErr w:type="gramStart"/>
      <w:r>
        <w:rPr>
          <w:rFonts w:ascii="仿宋" w:eastAsia="仿宋" w:hAnsi="仿宋" w:cs="仿宋" w:hint="eastAsia"/>
          <w:kern w:val="0"/>
          <w:sz w:val="28"/>
          <w:szCs w:val="28"/>
        </w:rPr>
        <w:t>影拓</w:t>
      </w:r>
      <w:proofErr w:type="spellStart"/>
      <w:proofErr w:type="gramEnd"/>
      <w:r>
        <w:rPr>
          <w:rFonts w:ascii="仿宋" w:eastAsia="仿宋" w:hAnsi="仿宋" w:cs="仿宋" w:hint="eastAsia"/>
          <w:kern w:val="0"/>
          <w:sz w:val="28"/>
          <w:szCs w:val="28"/>
        </w:rPr>
        <w:t>intous</w:t>
      </w:r>
      <w:proofErr w:type="spellEnd"/>
      <w:r>
        <w:rPr>
          <w:rFonts w:ascii="仿宋" w:eastAsia="仿宋" w:hAnsi="仿宋" w:cs="仿宋" w:hint="eastAsia"/>
          <w:kern w:val="0"/>
          <w:sz w:val="28"/>
          <w:szCs w:val="28"/>
        </w:rPr>
        <w:t xml:space="preserve"> pro pth651 </w:t>
      </w:r>
      <w:r>
        <w:rPr>
          <w:rFonts w:ascii="仿宋" w:eastAsia="仿宋" w:hAnsi="仿宋" w:cs="仿宋" w:hint="eastAsia"/>
          <w:sz w:val="28"/>
          <w:szCs w:val="28"/>
        </w:rPr>
        <w:t>。</w:t>
      </w:r>
      <w:r>
        <w:rPr>
          <w:rFonts w:ascii="仿宋" w:eastAsia="仿宋" w:hAnsi="仿宋" w:cs="仿宋" w:hint="eastAsia"/>
          <w:sz w:val="28"/>
          <w:szCs w:val="28"/>
        </w:rPr>
        <w:br/>
        <w:t xml:space="preserve">    激光打印机： 惠普CP5225</w:t>
      </w:r>
      <w:r>
        <w:rPr>
          <w:rFonts w:ascii="仿宋" w:eastAsia="仿宋" w:hAnsi="仿宋" w:cs="仿宋" w:hint="eastAsia"/>
          <w:sz w:val="28"/>
          <w:szCs w:val="28"/>
        </w:rPr>
        <w:br/>
        <w:t xml:space="preserve">    2.</w:t>
      </w:r>
      <w:proofErr w:type="gramStart"/>
      <w:r>
        <w:rPr>
          <w:rFonts w:ascii="仿宋" w:eastAsia="仿宋" w:hAnsi="仿宋" w:cs="仿宋" w:hint="eastAsia"/>
          <w:sz w:val="28"/>
          <w:szCs w:val="28"/>
        </w:rPr>
        <w:t>立裁造型</w:t>
      </w:r>
      <w:proofErr w:type="gramEnd"/>
      <w:r>
        <w:rPr>
          <w:rFonts w:ascii="仿宋" w:eastAsia="仿宋" w:hAnsi="仿宋" w:cs="仿宋" w:hint="eastAsia"/>
          <w:sz w:val="28"/>
          <w:szCs w:val="28"/>
        </w:rPr>
        <w:br/>
        <w:t>    人台：165/84A型标准人台（广德精准JXMT-1518</w:t>
      </w:r>
      <w:proofErr w:type="gramStart"/>
      <w:r>
        <w:rPr>
          <w:rFonts w:ascii="仿宋" w:eastAsia="仿宋" w:hAnsi="仿宋" w:cs="仿宋" w:hint="eastAsia"/>
          <w:sz w:val="28"/>
          <w:szCs w:val="28"/>
        </w:rPr>
        <w:t>教学用立裁人</w:t>
      </w:r>
      <w:proofErr w:type="gramEnd"/>
      <w:r>
        <w:rPr>
          <w:rFonts w:ascii="仿宋" w:eastAsia="仿宋" w:hAnsi="仿宋" w:cs="仿宋" w:hint="eastAsia"/>
          <w:sz w:val="28"/>
          <w:szCs w:val="28"/>
        </w:rPr>
        <w:t>台）</w:t>
      </w:r>
      <w:r>
        <w:rPr>
          <w:rFonts w:ascii="仿宋" w:eastAsia="仿宋" w:hAnsi="仿宋" w:cs="仿宋" w:hint="eastAsia"/>
          <w:sz w:val="28"/>
          <w:szCs w:val="28"/>
        </w:rPr>
        <w:br/>
        <w:t xml:space="preserve">    3.服装制版与工艺</w:t>
      </w:r>
      <w:r>
        <w:rPr>
          <w:rFonts w:ascii="仿宋" w:eastAsia="仿宋" w:hAnsi="仿宋" w:cs="仿宋" w:hint="eastAsia"/>
          <w:sz w:val="28"/>
          <w:szCs w:val="28"/>
        </w:rPr>
        <w:br/>
        <w:t>    工作台（裁剪桌）：定制</w:t>
      </w:r>
      <w:r>
        <w:rPr>
          <w:rFonts w:ascii="仿宋" w:eastAsia="仿宋" w:hAnsi="仿宋" w:cs="仿宋" w:hint="eastAsia"/>
          <w:sz w:val="28"/>
          <w:szCs w:val="28"/>
        </w:rPr>
        <w:br/>
        <w:t>    吊瓶蒸汽熨斗：   美宁</w:t>
      </w:r>
      <w:r>
        <w:rPr>
          <w:rFonts w:ascii="仿宋" w:eastAsia="仿宋" w:hAnsi="仿宋" w:cs="仿宋" w:hint="eastAsia"/>
          <w:sz w:val="28"/>
          <w:szCs w:val="28"/>
        </w:rPr>
        <w:t>、红星</w:t>
      </w:r>
      <w:bookmarkStart w:id="0" w:name="_GoBack"/>
      <w:bookmarkEnd w:id="0"/>
      <w:r>
        <w:rPr>
          <w:rFonts w:ascii="仿宋" w:eastAsia="仿宋" w:hAnsi="仿宋" w:cs="仿宋" w:hint="eastAsia"/>
          <w:sz w:val="28"/>
          <w:szCs w:val="28"/>
        </w:rPr>
        <w:br/>
        <w:t xml:space="preserve">    熨烫台：         定制 </w:t>
      </w:r>
      <w:r>
        <w:rPr>
          <w:rFonts w:ascii="仿宋" w:eastAsia="仿宋" w:hAnsi="仿宋" w:cs="仿宋" w:hint="eastAsia"/>
          <w:sz w:val="28"/>
          <w:szCs w:val="28"/>
        </w:rPr>
        <w:br/>
        <w:t xml:space="preserve">    高速平缝机：     杜克普281 </w:t>
      </w:r>
    </w:p>
    <w:p w:rsidR="00440AC4" w:rsidRDefault="00440AC4" w:rsidP="00440AC4">
      <w:pPr>
        <w:spacing w:afterLines="50" w:after="156" w:line="56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（三）用具清单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96"/>
        <w:gridCol w:w="1331"/>
        <w:gridCol w:w="1276"/>
        <w:gridCol w:w="1673"/>
        <w:gridCol w:w="1418"/>
      </w:tblGrid>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序号</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工具</w:t>
            </w:r>
          </w:p>
        </w:tc>
        <w:tc>
          <w:tcPr>
            <w:tcW w:w="1331" w:type="dxa"/>
            <w:vAlign w:val="center"/>
          </w:tcPr>
          <w:p w:rsidR="00440AC4" w:rsidRDefault="00440AC4" w:rsidP="00224E97">
            <w:pPr>
              <w:ind w:firstLineChars="150" w:firstLine="360"/>
              <w:rPr>
                <w:rFonts w:ascii="仿宋" w:eastAsia="仿宋" w:hAnsi="仿宋" w:cs="仿宋"/>
                <w:sz w:val="24"/>
              </w:rPr>
            </w:pPr>
            <w:r>
              <w:rPr>
                <w:rFonts w:ascii="仿宋" w:eastAsia="仿宋" w:hAnsi="仿宋" w:cs="仿宋" w:hint="eastAsia"/>
                <w:sz w:val="24"/>
              </w:rPr>
              <w:t>数量</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服装设计赛项</w:t>
            </w:r>
          </w:p>
        </w:tc>
        <w:tc>
          <w:tcPr>
            <w:tcW w:w="1673" w:type="dxa"/>
          </w:tcPr>
          <w:p w:rsidR="00440AC4" w:rsidRDefault="00440AC4" w:rsidP="00224E97">
            <w:pPr>
              <w:jc w:val="center"/>
              <w:rPr>
                <w:rFonts w:ascii="仿宋" w:eastAsia="仿宋" w:hAnsi="仿宋" w:cs="仿宋"/>
                <w:sz w:val="24"/>
              </w:rPr>
            </w:pPr>
            <w:r>
              <w:rPr>
                <w:rFonts w:ascii="仿宋" w:eastAsia="仿宋" w:hAnsi="仿宋" w:cs="仿宋" w:hint="eastAsia"/>
                <w:sz w:val="24"/>
              </w:rPr>
              <w:t>服装制版与</w:t>
            </w:r>
          </w:p>
          <w:p w:rsidR="00440AC4" w:rsidRDefault="00440AC4" w:rsidP="00224E97">
            <w:pPr>
              <w:jc w:val="center"/>
              <w:rPr>
                <w:rFonts w:ascii="仿宋" w:eastAsia="仿宋" w:hAnsi="仿宋" w:cs="仿宋"/>
                <w:sz w:val="24"/>
              </w:rPr>
            </w:pPr>
            <w:r>
              <w:rPr>
                <w:rFonts w:ascii="仿宋" w:eastAsia="仿宋" w:hAnsi="仿宋" w:cs="仿宋" w:hint="eastAsia"/>
                <w:sz w:val="24"/>
              </w:rPr>
              <w:t>工艺赛项</w:t>
            </w: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备注</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计算机及软件、手写板</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1台套/人</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440AC4" w:rsidRDefault="00440AC4" w:rsidP="00224E97">
            <w:pPr>
              <w:jc w:val="center"/>
              <w:rPr>
                <w:rFonts w:ascii="仿宋" w:eastAsia="仿宋" w:hAnsi="仿宋" w:cs="仿宋"/>
                <w:sz w:val="24"/>
              </w:rPr>
            </w:pP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工业用高速平缝机</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1台/人</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3</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工作台</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1个/人</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4</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人台（165/84A）</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1个/人</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5</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熨斗、烫布</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1套/人</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6</w:t>
            </w:r>
          </w:p>
        </w:tc>
        <w:tc>
          <w:tcPr>
            <w:tcW w:w="2496" w:type="dxa"/>
            <w:vAlign w:val="center"/>
          </w:tcPr>
          <w:p w:rsidR="00440AC4" w:rsidRDefault="00440AC4" w:rsidP="00224E97">
            <w:pPr>
              <w:jc w:val="center"/>
              <w:rPr>
                <w:rFonts w:ascii="仿宋" w:eastAsia="仿宋" w:hAnsi="仿宋" w:cs="仿宋"/>
                <w:sz w:val="24"/>
              </w:rPr>
            </w:pPr>
            <w:proofErr w:type="gramStart"/>
            <w:r>
              <w:rPr>
                <w:rFonts w:ascii="仿宋" w:eastAsia="仿宋" w:hAnsi="仿宋" w:cs="仿宋" w:hint="eastAsia"/>
                <w:sz w:val="24"/>
              </w:rPr>
              <w:t>立裁用</w:t>
            </w:r>
            <w:proofErr w:type="gramEnd"/>
            <w:r>
              <w:rPr>
                <w:rFonts w:ascii="仿宋" w:eastAsia="仿宋" w:hAnsi="仿宋" w:cs="仿宋" w:hint="eastAsia"/>
                <w:sz w:val="24"/>
              </w:rPr>
              <w:t>棉布</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5米/人</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7</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白涤棉线</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1轴/人</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8</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梭壳、梭芯</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1套/人</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9</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打样用纸</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5张/人</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10</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拷贝纸</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2张/人</w:t>
            </w:r>
          </w:p>
        </w:tc>
        <w:tc>
          <w:tcPr>
            <w:tcW w:w="1276" w:type="dxa"/>
          </w:tcPr>
          <w:p w:rsidR="00440AC4" w:rsidRDefault="00440AC4" w:rsidP="00224E97">
            <w:pPr>
              <w:jc w:val="center"/>
              <w:rPr>
                <w:rFonts w:ascii="仿宋" w:eastAsia="仿宋" w:hAnsi="仿宋" w:cs="仿宋"/>
                <w:sz w:val="24"/>
              </w:rPr>
            </w:pPr>
          </w:p>
        </w:tc>
        <w:tc>
          <w:tcPr>
            <w:tcW w:w="1673"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11</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面料（双幅）</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2米/人</w:t>
            </w:r>
          </w:p>
        </w:tc>
        <w:tc>
          <w:tcPr>
            <w:tcW w:w="1276" w:type="dxa"/>
          </w:tcPr>
          <w:p w:rsidR="00440AC4" w:rsidRDefault="00440AC4" w:rsidP="00224E97">
            <w:pPr>
              <w:jc w:val="center"/>
              <w:rPr>
                <w:rFonts w:ascii="仿宋" w:eastAsia="仿宋" w:hAnsi="仿宋" w:cs="仿宋"/>
                <w:sz w:val="24"/>
              </w:rPr>
            </w:pPr>
          </w:p>
        </w:tc>
        <w:tc>
          <w:tcPr>
            <w:tcW w:w="1673"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12</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里料（双幅）</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2米/人</w:t>
            </w:r>
          </w:p>
        </w:tc>
        <w:tc>
          <w:tcPr>
            <w:tcW w:w="1276" w:type="dxa"/>
          </w:tcPr>
          <w:p w:rsidR="00440AC4" w:rsidRDefault="00440AC4" w:rsidP="00224E97">
            <w:pPr>
              <w:jc w:val="center"/>
              <w:rPr>
                <w:rFonts w:ascii="仿宋" w:eastAsia="仿宋" w:hAnsi="仿宋" w:cs="仿宋"/>
                <w:sz w:val="24"/>
              </w:rPr>
            </w:pPr>
          </w:p>
        </w:tc>
        <w:tc>
          <w:tcPr>
            <w:tcW w:w="1673"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13</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熨烫馒头</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1个/4人</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14</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垫肩</w:t>
            </w:r>
          </w:p>
        </w:tc>
        <w:tc>
          <w:tcPr>
            <w:tcW w:w="1331" w:type="dxa"/>
          </w:tcPr>
          <w:p w:rsidR="00440AC4" w:rsidRDefault="00440AC4" w:rsidP="00224E97">
            <w:pPr>
              <w:jc w:val="center"/>
              <w:rPr>
                <w:rFonts w:ascii="仿宋" w:eastAsia="仿宋" w:hAnsi="仿宋" w:cs="仿宋"/>
                <w:sz w:val="24"/>
              </w:rPr>
            </w:pPr>
            <w:r>
              <w:rPr>
                <w:rFonts w:ascii="仿宋" w:eastAsia="仿宋" w:hAnsi="仿宋" w:cs="仿宋" w:hint="eastAsia"/>
                <w:sz w:val="24"/>
              </w:rPr>
              <w:t>1付/人</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15</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大头针</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16</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标注带（红色）</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17</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机针</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大赛准备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18</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布手臂</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p>
        </w:tc>
        <w:tc>
          <w:tcPr>
            <w:tcW w:w="1673" w:type="dxa"/>
            <w:vAlign w:val="center"/>
          </w:tcPr>
          <w:p w:rsidR="00440AC4" w:rsidRDefault="00440AC4" w:rsidP="00224E97">
            <w:pPr>
              <w:jc w:val="center"/>
              <w:rPr>
                <w:rFonts w:ascii="仿宋" w:eastAsia="仿宋" w:hAnsi="仿宋" w:cs="仿宋"/>
                <w:sz w:val="24"/>
              </w:rPr>
            </w:pP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选手自备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19</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大剪刀</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p>
        </w:tc>
        <w:tc>
          <w:tcPr>
            <w:tcW w:w="1673" w:type="dxa"/>
            <w:vAlign w:val="center"/>
          </w:tcPr>
          <w:p w:rsidR="00440AC4" w:rsidRDefault="00440AC4" w:rsidP="00224E97">
            <w:pPr>
              <w:jc w:val="center"/>
              <w:rPr>
                <w:rFonts w:ascii="仿宋" w:eastAsia="仿宋" w:hAnsi="仿宋" w:cs="仿宋"/>
                <w:sz w:val="24"/>
              </w:rPr>
            </w:pP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选手自备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20</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小剪刀</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p>
        </w:tc>
        <w:tc>
          <w:tcPr>
            <w:tcW w:w="1673" w:type="dxa"/>
            <w:vAlign w:val="center"/>
          </w:tcPr>
          <w:p w:rsidR="00440AC4" w:rsidRDefault="00440AC4" w:rsidP="00224E97">
            <w:pPr>
              <w:jc w:val="center"/>
              <w:rPr>
                <w:rFonts w:ascii="仿宋" w:eastAsia="仿宋" w:hAnsi="仿宋" w:cs="仿宋"/>
                <w:sz w:val="24"/>
              </w:rPr>
            </w:pP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选手自备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21</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针插</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p>
        </w:tc>
        <w:tc>
          <w:tcPr>
            <w:tcW w:w="1673" w:type="dxa"/>
            <w:vAlign w:val="center"/>
          </w:tcPr>
          <w:p w:rsidR="00440AC4" w:rsidRDefault="00440AC4" w:rsidP="00224E97">
            <w:pPr>
              <w:jc w:val="center"/>
              <w:rPr>
                <w:rFonts w:ascii="仿宋" w:eastAsia="仿宋" w:hAnsi="仿宋" w:cs="仿宋"/>
                <w:sz w:val="24"/>
              </w:rPr>
            </w:pP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选手自备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22</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手针</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p>
        </w:tc>
        <w:tc>
          <w:tcPr>
            <w:tcW w:w="1673" w:type="dxa"/>
            <w:vAlign w:val="center"/>
          </w:tcPr>
          <w:p w:rsidR="00440AC4" w:rsidRDefault="00440AC4" w:rsidP="00224E97">
            <w:pPr>
              <w:jc w:val="center"/>
              <w:rPr>
                <w:rFonts w:ascii="仿宋" w:eastAsia="仿宋" w:hAnsi="仿宋" w:cs="仿宋"/>
                <w:sz w:val="24"/>
              </w:rPr>
            </w:pP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选手自备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23</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打板尺</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p>
        </w:tc>
        <w:tc>
          <w:tcPr>
            <w:tcW w:w="1673" w:type="dxa"/>
            <w:vAlign w:val="center"/>
          </w:tcPr>
          <w:p w:rsidR="00440AC4" w:rsidRDefault="00440AC4" w:rsidP="00224E97">
            <w:pPr>
              <w:jc w:val="center"/>
              <w:rPr>
                <w:rFonts w:ascii="仿宋" w:eastAsia="仿宋" w:hAnsi="仿宋" w:cs="仿宋"/>
                <w:sz w:val="24"/>
              </w:rPr>
            </w:pP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选手自备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24</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铅笔</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p>
        </w:tc>
        <w:tc>
          <w:tcPr>
            <w:tcW w:w="1673" w:type="dxa"/>
            <w:vAlign w:val="center"/>
          </w:tcPr>
          <w:p w:rsidR="00440AC4" w:rsidRDefault="00440AC4" w:rsidP="00224E97">
            <w:pPr>
              <w:jc w:val="center"/>
              <w:rPr>
                <w:rFonts w:ascii="仿宋" w:eastAsia="仿宋" w:hAnsi="仿宋" w:cs="仿宋"/>
                <w:sz w:val="24"/>
              </w:rPr>
            </w:pP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选手自备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25</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描线器</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p>
        </w:tc>
        <w:tc>
          <w:tcPr>
            <w:tcW w:w="1673" w:type="dxa"/>
            <w:vAlign w:val="center"/>
          </w:tcPr>
          <w:p w:rsidR="00440AC4" w:rsidRDefault="00440AC4" w:rsidP="00224E97">
            <w:pPr>
              <w:jc w:val="center"/>
              <w:rPr>
                <w:rFonts w:ascii="仿宋" w:eastAsia="仿宋" w:hAnsi="仿宋" w:cs="仿宋"/>
                <w:sz w:val="24"/>
              </w:rPr>
            </w:pP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选手自备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26</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镊子</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p>
        </w:tc>
        <w:tc>
          <w:tcPr>
            <w:tcW w:w="1673" w:type="dxa"/>
            <w:vAlign w:val="center"/>
          </w:tcPr>
          <w:p w:rsidR="00440AC4" w:rsidRDefault="00440AC4" w:rsidP="00224E97">
            <w:pPr>
              <w:jc w:val="center"/>
              <w:rPr>
                <w:rFonts w:ascii="仿宋" w:eastAsia="仿宋" w:hAnsi="仿宋" w:cs="仿宋"/>
                <w:sz w:val="24"/>
              </w:rPr>
            </w:pP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选手自备</w:t>
            </w:r>
          </w:p>
        </w:tc>
      </w:tr>
      <w:tr w:rsidR="00440AC4" w:rsidTr="00224E97">
        <w:trPr>
          <w:trHeight w:val="340"/>
          <w:jc w:val="center"/>
        </w:trPr>
        <w:tc>
          <w:tcPr>
            <w:tcW w:w="851"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27</w:t>
            </w:r>
          </w:p>
        </w:tc>
        <w:tc>
          <w:tcPr>
            <w:tcW w:w="249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划粉</w:t>
            </w:r>
          </w:p>
        </w:tc>
        <w:tc>
          <w:tcPr>
            <w:tcW w:w="1331" w:type="dxa"/>
          </w:tcPr>
          <w:p w:rsidR="00440AC4" w:rsidRDefault="00440AC4" w:rsidP="00224E97">
            <w:pPr>
              <w:jc w:val="center"/>
              <w:rPr>
                <w:rFonts w:ascii="仿宋" w:eastAsia="仿宋" w:hAnsi="仿宋" w:cs="仿宋"/>
                <w:sz w:val="24"/>
              </w:rPr>
            </w:pPr>
          </w:p>
        </w:tc>
        <w:tc>
          <w:tcPr>
            <w:tcW w:w="1276" w:type="dxa"/>
          </w:tcPr>
          <w:p w:rsidR="00440AC4" w:rsidRDefault="00440AC4" w:rsidP="00224E97">
            <w:pPr>
              <w:jc w:val="center"/>
              <w:rPr>
                <w:rFonts w:ascii="仿宋" w:eastAsia="仿宋" w:hAnsi="仿宋" w:cs="仿宋"/>
                <w:sz w:val="24"/>
              </w:rPr>
            </w:pPr>
          </w:p>
        </w:tc>
        <w:tc>
          <w:tcPr>
            <w:tcW w:w="1673" w:type="dxa"/>
            <w:vAlign w:val="center"/>
          </w:tcPr>
          <w:p w:rsidR="00440AC4" w:rsidRDefault="00440AC4" w:rsidP="00224E97">
            <w:pPr>
              <w:jc w:val="center"/>
              <w:rPr>
                <w:rFonts w:ascii="仿宋" w:eastAsia="仿宋" w:hAnsi="仿宋" w:cs="仿宋"/>
                <w:sz w:val="24"/>
              </w:rPr>
            </w:pPr>
          </w:p>
        </w:tc>
        <w:tc>
          <w:tcPr>
            <w:tcW w:w="1418"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选手自备</w:t>
            </w:r>
          </w:p>
        </w:tc>
      </w:tr>
    </w:tbl>
    <w:p w:rsidR="00440AC4" w:rsidRDefault="00440AC4" w:rsidP="00440AC4">
      <w:pPr>
        <w:spacing w:line="560" w:lineRule="exact"/>
        <w:rPr>
          <w:rFonts w:ascii="仿宋" w:eastAsia="仿宋" w:hAnsi="仿宋" w:cs="仿宋"/>
          <w:b/>
          <w:sz w:val="28"/>
          <w:szCs w:val="28"/>
        </w:rPr>
      </w:pPr>
      <w:r>
        <w:rPr>
          <w:rFonts w:ascii="仿宋" w:eastAsia="仿宋" w:hAnsi="仿宋" w:cs="仿宋" w:hint="eastAsia"/>
          <w:b/>
          <w:sz w:val="28"/>
          <w:szCs w:val="28"/>
        </w:rPr>
        <w:t xml:space="preserve">    七、奖项设定</w:t>
      </w:r>
    </w:p>
    <w:p w:rsidR="00440AC4" w:rsidRDefault="00440AC4" w:rsidP="00440AC4">
      <w:pPr>
        <w:snapToGrid w:val="0"/>
        <w:spacing w:line="560" w:lineRule="exact"/>
        <w:ind w:firstLine="480"/>
        <w:rPr>
          <w:rFonts w:ascii="仿宋" w:eastAsia="仿宋" w:hAnsi="仿宋" w:cs="仿宋"/>
          <w:sz w:val="28"/>
          <w:szCs w:val="28"/>
        </w:rPr>
      </w:pPr>
      <w:r w:rsidRPr="00106760">
        <w:rPr>
          <w:rFonts w:ascii="仿宋" w:eastAsia="仿宋" w:hAnsi="仿宋" w:cs="仿宋" w:hint="eastAsia"/>
          <w:sz w:val="28"/>
          <w:szCs w:val="28"/>
        </w:rPr>
        <w:t>本赛项2个分项</w:t>
      </w:r>
      <w:proofErr w:type="gramStart"/>
      <w:r w:rsidRPr="00106760">
        <w:rPr>
          <w:rFonts w:ascii="仿宋" w:eastAsia="仿宋" w:hAnsi="仿宋" w:cs="仿宋" w:hint="eastAsia"/>
          <w:sz w:val="28"/>
          <w:szCs w:val="28"/>
        </w:rPr>
        <w:t>赛</w:t>
      </w:r>
      <w:r>
        <w:rPr>
          <w:rFonts w:ascii="仿宋" w:eastAsia="仿宋" w:hAnsi="仿宋" w:cs="仿宋" w:hint="eastAsia"/>
          <w:sz w:val="28"/>
          <w:szCs w:val="28"/>
        </w:rPr>
        <w:t>根据</w:t>
      </w:r>
      <w:proofErr w:type="gramEnd"/>
      <w:r>
        <w:rPr>
          <w:rFonts w:ascii="仿宋" w:eastAsia="仿宋" w:hAnsi="仿宋" w:cs="仿宋" w:hint="eastAsia"/>
          <w:sz w:val="28"/>
          <w:szCs w:val="28"/>
        </w:rPr>
        <w:t>参赛人数</w:t>
      </w:r>
      <w:r w:rsidRPr="00106760">
        <w:rPr>
          <w:rFonts w:ascii="仿宋" w:eastAsia="仿宋" w:hAnsi="仿宋" w:cs="仿宋" w:hint="eastAsia"/>
          <w:sz w:val="28"/>
          <w:szCs w:val="28"/>
        </w:rPr>
        <w:t>分别设个人奖。获奖比例设定：一等奖占比10%，二等奖占比20%，三等奖占比30%。</w:t>
      </w:r>
    </w:p>
    <w:p w:rsidR="00440AC4" w:rsidRDefault="00440AC4" w:rsidP="00440AC4">
      <w:pPr>
        <w:spacing w:line="560" w:lineRule="exact"/>
        <w:ind w:firstLineChars="196" w:firstLine="551"/>
        <w:rPr>
          <w:rFonts w:ascii="仿宋" w:eastAsia="仿宋" w:hAnsi="仿宋" w:cs="仿宋"/>
          <w:b/>
          <w:sz w:val="28"/>
          <w:szCs w:val="28"/>
        </w:rPr>
      </w:pPr>
      <w:r>
        <w:rPr>
          <w:rFonts w:ascii="仿宋" w:eastAsia="仿宋" w:hAnsi="仿宋" w:cs="仿宋" w:hint="eastAsia"/>
          <w:b/>
          <w:sz w:val="28"/>
          <w:szCs w:val="28"/>
        </w:rPr>
        <w:t>八、成绩评定</w:t>
      </w:r>
    </w:p>
    <w:p w:rsidR="00440AC4" w:rsidRDefault="00440AC4" w:rsidP="00440AC4">
      <w:pPr>
        <w:snapToGrid w:val="0"/>
        <w:spacing w:line="560" w:lineRule="exact"/>
        <w:rPr>
          <w:rFonts w:ascii="仿宋" w:eastAsia="仿宋" w:hAnsi="仿宋" w:cs="仿宋"/>
          <w:kern w:val="0"/>
          <w:sz w:val="28"/>
          <w:szCs w:val="28"/>
        </w:rPr>
      </w:pPr>
      <w:r>
        <w:rPr>
          <w:rFonts w:ascii="仿宋" w:eastAsia="仿宋" w:hAnsi="仿宋" w:cs="仿宋" w:hint="eastAsia"/>
          <w:kern w:val="0"/>
          <w:sz w:val="28"/>
          <w:szCs w:val="28"/>
        </w:rPr>
        <w:t xml:space="preserve">    （一）评分标准制订原则</w:t>
      </w:r>
    </w:p>
    <w:p w:rsidR="00440AC4" w:rsidRDefault="00440AC4" w:rsidP="00440AC4">
      <w:pPr>
        <w:snapToGrid w:val="0"/>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lastRenderedPageBreak/>
        <w:t>本项比赛根据高职院校教育教学特点，以技能考核为主，组织专家制定比赛规程、实施方案与各项评分细则，邀请有关服装教育教学专家与企业专家组成评判委员会，并本着“公平、公正、公开、科学、规范”的原则，通过创新设计、规范制作等形式，对功能、结构、加工工艺、性能价格比、先进性、创新性等多方面进行综合评价，以相关职业工种技能标准为依据，最终按总评分得分高低，确定奖项归属。</w:t>
      </w:r>
    </w:p>
    <w:p w:rsidR="00440AC4" w:rsidRDefault="00440AC4" w:rsidP="00440AC4">
      <w:pPr>
        <w:snapToGrid w:val="0"/>
        <w:spacing w:line="560" w:lineRule="exact"/>
        <w:rPr>
          <w:rFonts w:ascii="仿宋" w:eastAsia="仿宋" w:hAnsi="仿宋" w:cs="仿宋"/>
          <w:kern w:val="0"/>
          <w:sz w:val="28"/>
          <w:szCs w:val="28"/>
        </w:rPr>
      </w:pPr>
      <w:r>
        <w:rPr>
          <w:rFonts w:ascii="仿宋" w:eastAsia="仿宋" w:hAnsi="仿宋" w:cs="仿宋" w:hint="eastAsia"/>
          <w:kern w:val="0"/>
          <w:sz w:val="28"/>
          <w:szCs w:val="28"/>
        </w:rPr>
        <w:t xml:space="preserve">    （二）评分方法</w:t>
      </w:r>
    </w:p>
    <w:p w:rsidR="00440AC4" w:rsidRDefault="00440AC4" w:rsidP="00440AC4">
      <w:pPr>
        <w:snapToGrid w:val="0"/>
        <w:spacing w:line="560" w:lineRule="exact"/>
        <w:ind w:firstLineChars="200" w:firstLine="562"/>
        <w:rPr>
          <w:rFonts w:ascii="仿宋" w:eastAsia="仿宋" w:hAnsi="仿宋" w:cs="仿宋"/>
          <w:kern w:val="0"/>
          <w:sz w:val="28"/>
          <w:szCs w:val="28"/>
        </w:rPr>
      </w:pPr>
      <w:r>
        <w:rPr>
          <w:rFonts w:ascii="仿宋" w:eastAsia="仿宋" w:hAnsi="仿宋" w:cs="仿宋" w:hint="eastAsia"/>
          <w:b/>
          <w:noProof/>
          <w:sz w:val="28"/>
          <w:szCs w:val="28"/>
        </w:rPr>
        <w:drawing>
          <wp:anchor distT="0" distB="0" distL="114300" distR="114300" simplePos="0" relativeHeight="251659264" behindDoc="0" locked="0" layoutInCell="1" allowOverlap="1" wp14:anchorId="3A2AA8E7" wp14:editId="119E6948">
            <wp:simplePos x="0" y="0"/>
            <wp:positionH relativeFrom="page">
              <wp:posOffset>1381125</wp:posOffset>
            </wp:positionH>
            <wp:positionV relativeFrom="page">
              <wp:posOffset>-11323955</wp:posOffset>
            </wp:positionV>
            <wp:extent cx="4947285" cy="2571750"/>
            <wp:effectExtent l="0" t="0" r="5715" b="0"/>
            <wp:wrapTopAndBottom/>
            <wp:docPr id="1" name="图片 1" descr="服装制版与工艺比赛用款式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服装制版与工艺比赛用款式2"/>
                    <pic:cNvPicPr>
                      <a:picLocks noChangeAspect="1" noChangeArrowheads="1"/>
                    </pic:cNvPicPr>
                  </pic:nvPicPr>
                  <pic:blipFill>
                    <a:blip r:embed="rId6" cstate="print">
                      <a:extLst>
                        <a:ext uri="{28A0092B-C50C-407E-A947-70E740481C1C}">
                          <a14:useLocalDpi xmlns:a14="http://schemas.microsoft.com/office/drawing/2010/main" val="0"/>
                        </a:ext>
                      </a:extLst>
                    </a:blip>
                    <a:srcRect l="4543" t="14561" r="404" b="19177"/>
                    <a:stretch>
                      <a:fillRect/>
                    </a:stretch>
                  </pic:blipFill>
                  <pic:spPr bwMode="auto">
                    <a:xfrm>
                      <a:off x="0" y="0"/>
                      <a:ext cx="4947285" cy="2571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kern w:val="0"/>
          <w:sz w:val="28"/>
          <w:szCs w:val="28"/>
        </w:rPr>
        <w:t>1</w:t>
      </w:r>
      <w:r>
        <w:rPr>
          <w:rFonts w:ascii="仿宋" w:eastAsia="仿宋" w:hAnsi="仿宋" w:cs="仿宋" w:hint="eastAsia"/>
          <w:sz w:val="28"/>
          <w:szCs w:val="28"/>
        </w:rPr>
        <w:t>.</w:t>
      </w:r>
      <w:r>
        <w:rPr>
          <w:rFonts w:ascii="仿宋" w:eastAsia="仿宋" w:hAnsi="仿宋" w:cs="仿宋" w:hint="eastAsia"/>
          <w:kern w:val="0"/>
          <w:sz w:val="28"/>
          <w:szCs w:val="28"/>
        </w:rPr>
        <w:t>在赛事裁判委员会领导下，赛项裁判组负责赛项成绩评定工作，并上报赛事总工作组，由赛事总工作组对比赛结果作最终裁定。</w:t>
      </w:r>
    </w:p>
    <w:p w:rsidR="00440AC4" w:rsidRDefault="00440AC4" w:rsidP="00440AC4">
      <w:pPr>
        <w:snapToGrid w:val="0"/>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2</w:t>
      </w:r>
      <w:r>
        <w:rPr>
          <w:rFonts w:ascii="仿宋" w:eastAsia="仿宋" w:hAnsi="仿宋" w:cs="仿宋" w:hint="eastAsia"/>
          <w:sz w:val="28"/>
          <w:szCs w:val="28"/>
        </w:rPr>
        <w:t>.</w:t>
      </w:r>
      <w:r>
        <w:rPr>
          <w:rFonts w:ascii="仿宋" w:eastAsia="仿宋" w:hAnsi="仿宋" w:cs="仿宋" w:hint="eastAsia"/>
          <w:kern w:val="0"/>
          <w:sz w:val="28"/>
          <w:szCs w:val="28"/>
        </w:rPr>
        <w:t>采取分步得分、累计总分的计分方式，分别计算各子项得分。按规定比例计入总分。各竞赛项目和竞赛总分均按照百分制计分。</w:t>
      </w:r>
    </w:p>
    <w:p w:rsidR="00440AC4" w:rsidRDefault="00440AC4" w:rsidP="00440AC4">
      <w:pPr>
        <w:snapToGrid w:val="0"/>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3</w:t>
      </w:r>
      <w:r>
        <w:rPr>
          <w:rFonts w:ascii="仿宋" w:eastAsia="仿宋" w:hAnsi="仿宋" w:cs="仿宋" w:hint="eastAsia"/>
          <w:sz w:val="28"/>
          <w:szCs w:val="28"/>
        </w:rPr>
        <w:t>.</w:t>
      </w:r>
      <w:r>
        <w:rPr>
          <w:rFonts w:ascii="仿宋" w:eastAsia="仿宋" w:hAnsi="仿宋" w:cs="仿宋" w:hint="eastAsia"/>
          <w:kern w:val="0"/>
          <w:sz w:val="28"/>
          <w:szCs w:val="28"/>
        </w:rPr>
        <w:t>在竞赛时段，参赛选手如出现扰乱赛场秩序、干扰裁判和监考正常工作等不文明行为的，由专项裁判长扣减该专项相应分数，情节严重的取消比赛资格，该专项成绩为0分。参赛选手有作弊行为的，取消比赛资格，该专项成绩为0分。</w:t>
      </w:r>
    </w:p>
    <w:p w:rsidR="00440AC4" w:rsidRDefault="00440AC4" w:rsidP="00440AC4">
      <w:pPr>
        <w:snapToGrid w:val="0"/>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4</w:t>
      </w:r>
      <w:r>
        <w:rPr>
          <w:rFonts w:ascii="仿宋" w:eastAsia="仿宋" w:hAnsi="仿宋" w:cs="仿宋" w:hint="eastAsia"/>
          <w:sz w:val="28"/>
          <w:szCs w:val="28"/>
        </w:rPr>
        <w:t>.</w:t>
      </w:r>
      <w:r>
        <w:rPr>
          <w:rFonts w:ascii="仿宋" w:eastAsia="仿宋" w:hAnsi="仿宋" w:cs="仿宋" w:hint="eastAsia"/>
          <w:kern w:val="0"/>
          <w:sz w:val="28"/>
          <w:szCs w:val="28"/>
        </w:rPr>
        <w:t>参赛选手不得在竞赛结果上标注含有本参赛</w:t>
      </w:r>
      <w:proofErr w:type="gramStart"/>
      <w:r>
        <w:rPr>
          <w:rFonts w:ascii="仿宋" w:eastAsia="仿宋" w:hAnsi="仿宋" w:cs="仿宋" w:hint="eastAsia"/>
          <w:kern w:val="0"/>
          <w:sz w:val="28"/>
          <w:szCs w:val="28"/>
        </w:rPr>
        <w:t>队信息</w:t>
      </w:r>
      <w:proofErr w:type="gramEnd"/>
      <w:r>
        <w:rPr>
          <w:rFonts w:ascii="仿宋" w:eastAsia="仿宋" w:hAnsi="仿宋" w:cs="仿宋" w:hint="eastAsia"/>
          <w:kern w:val="0"/>
          <w:sz w:val="28"/>
          <w:szCs w:val="28"/>
        </w:rPr>
        <w:t>的记号，如有发现，取消奖项评比资格。为保证裁判公平、公正，在每个现场评分环节，均由赛项执委会组织工作人员对参赛作品进行二次加密。</w:t>
      </w:r>
    </w:p>
    <w:p w:rsidR="00440AC4" w:rsidRDefault="00440AC4" w:rsidP="00440AC4">
      <w:pPr>
        <w:tabs>
          <w:tab w:val="left" w:pos="7786"/>
        </w:tabs>
        <w:snapToGrid w:val="0"/>
        <w:spacing w:line="560" w:lineRule="exact"/>
        <w:ind w:firstLineChars="100" w:firstLine="280"/>
        <w:rPr>
          <w:rFonts w:ascii="仿宋" w:eastAsia="仿宋" w:hAnsi="仿宋" w:cs="仿宋"/>
          <w:kern w:val="0"/>
          <w:sz w:val="28"/>
          <w:szCs w:val="28"/>
        </w:rPr>
      </w:pPr>
      <w:r>
        <w:rPr>
          <w:rFonts w:ascii="仿宋" w:eastAsia="仿宋" w:hAnsi="仿宋" w:cs="仿宋" w:hint="eastAsia"/>
          <w:kern w:val="0"/>
          <w:sz w:val="28"/>
          <w:szCs w:val="28"/>
        </w:rPr>
        <w:t>（三）评分细则</w:t>
      </w:r>
      <w:r>
        <w:rPr>
          <w:rFonts w:ascii="仿宋" w:eastAsia="仿宋" w:hAnsi="仿宋" w:cs="仿宋" w:hint="eastAsia"/>
          <w:kern w:val="0"/>
          <w:sz w:val="28"/>
          <w:szCs w:val="28"/>
        </w:rPr>
        <w:tab/>
      </w:r>
    </w:p>
    <w:p w:rsidR="00440AC4" w:rsidRDefault="00440AC4" w:rsidP="00440AC4">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1.评分方式</w:t>
      </w:r>
    </w:p>
    <w:p w:rsidR="00440AC4" w:rsidRDefault="00440AC4" w:rsidP="00440AC4">
      <w:pPr>
        <w:spacing w:line="560" w:lineRule="exact"/>
        <w:ind w:firstLineChars="200" w:firstLine="560"/>
        <w:rPr>
          <w:rFonts w:ascii="仿宋" w:eastAsia="仿宋" w:hAnsi="仿宋" w:cs="仿宋"/>
          <w:sz w:val="28"/>
          <w:szCs w:val="28"/>
        </w:rPr>
      </w:pPr>
    </w:p>
    <w:p w:rsidR="00440AC4" w:rsidRDefault="00440AC4" w:rsidP="00440AC4">
      <w:pPr>
        <w:spacing w:line="560" w:lineRule="exact"/>
        <w:ind w:firstLineChars="200" w:firstLine="560"/>
        <w:rPr>
          <w:rFonts w:ascii="仿宋" w:eastAsia="仿宋" w:hAnsi="仿宋" w:cs="仿宋"/>
          <w:sz w:val="28"/>
          <w:szCs w:val="28"/>
        </w:rPr>
      </w:pPr>
    </w:p>
    <w:p w:rsidR="00440AC4" w:rsidRDefault="00440AC4" w:rsidP="00440AC4">
      <w:pPr>
        <w:spacing w:line="560" w:lineRule="exact"/>
        <w:ind w:firstLineChars="200" w:firstLine="560"/>
        <w:rPr>
          <w:rFonts w:ascii="仿宋" w:eastAsia="仿宋" w:hAnsi="仿宋" w:cs="仿宋"/>
          <w:sz w:val="28"/>
          <w:szCs w:val="28"/>
        </w:rPr>
      </w:pPr>
    </w:p>
    <w:p w:rsidR="00440AC4" w:rsidRDefault="00440AC4" w:rsidP="00440AC4">
      <w:pPr>
        <w:spacing w:line="560" w:lineRule="exact"/>
        <w:ind w:firstLineChars="200" w:firstLine="560"/>
        <w:rPr>
          <w:rFonts w:ascii="仿宋" w:eastAsia="仿宋" w:hAnsi="仿宋" w:cs="仿宋"/>
          <w:sz w:val="28"/>
          <w:szCs w:val="28"/>
        </w:rPr>
      </w:pPr>
    </w:p>
    <w:p w:rsidR="00440AC4" w:rsidRDefault="00440AC4" w:rsidP="00440AC4">
      <w:pPr>
        <w:spacing w:line="560" w:lineRule="exact"/>
        <w:ind w:firstLineChars="150" w:firstLine="420"/>
        <w:rPr>
          <w:rFonts w:ascii="仿宋" w:eastAsia="仿宋" w:hAnsi="仿宋" w:cs="仿宋"/>
          <w:sz w:val="28"/>
          <w:szCs w:val="28"/>
        </w:rPr>
      </w:pPr>
      <w:r>
        <w:rPr>
          <w:rFonts w:ascii="仿宋" w:eastAsia="仿宋" w:hAnsi="仿宋" w:cs="仿宋" w:hint="eastAsia"/>
          <w:sz w:val="28"/>
          <w:szCs w:val="28"/>
        </w:rPr>
        <w:lastRenderedPageBreak/>
        <w:t>(1)服装设计赛项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4677"/>
        <w:gridCol w:w="1276"/>
        <w:gridCol w:w="1276"/>
      </w:tblGrid>
      <w:tr w:rsidR="00440AC4" w:rsidTr="00224E97">
        <w:tc>
          <w:tcPr>
            <w:tcW w:w="1702" w:type="dxa"/>
          </w:tcPr>
          <w:p w:rsidR="00440AC4" w:rsidRDefault="00440AC4" w:rsidP="00224E97">
            <w:pPr>
              <w:rPr>
                <w:rFonts w:ascii="仿宋" w:eastAsia="仿宋" w:hAnsi="仿宋" w:cs="仿宋"/>
                <w:sz w:val="24"/>
              </w:rPr>
            </w:pPr>
            <w:r>
              <w:rPr>
                <w:rFonts w:ascii="仿宋" w:eastAsia="仿宋" w:hAnsi="仿宋" w:cs="仿宋" w:hint="eastAsia"/>
                <w:sz w:val="24"/>
              </w:rPr>
              <w:t xml:space="preserve">  评分项目</w:t>
            </w:r>
          </w:p>
        </w:tc>
        <w:tc>
          <w:tcPr>
            <w:tcW w:w="4677" w:type="dxa"/>
            <w:vAlign w:val="center"/>
          </w:tcPr>
          <w:p w:rsidR="00440AC4" w:rsidRDefault="00440AC4" w:rsidP="00224E97">
            <w:pPr>
              <w:ind w:firstLineChars="200" w:firstLine="480"/>
              <w:jc w:val="center"/>
              <w:rPr>
                <w:rFonts w:ascii="仿宋" w:eastAsia="仿宋" w:hAnsi="仿宋" w:cs="仿宋"/>
                <w:sz w:val="24"/>
              </w:rPr>
            </w:pPr>
            <w:r>
              <w:rPr>
                <w:rFonts w:ascii="仿宋" w:eastAsia="仿宋" w:hAnsi="仿宋" w:cs="仿宋" w:hint="eastAsia"/>
                <w:sz w:val="24"/>
              </w:rPr>
              <w:t>评分要点</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分值权重</w:t>
            </w:r>
          </w:p>
        </w:tc>
        <w:tc>
          <w:tcPr>
            <w:tcW w:w="1276" w:type="dxa"/>
          </w:tcPr>
          <w:p w:rsidR="00440AC4" w:rsidRDefault="00440AC4" w:rsidP="00224E97">
            <w:pPr>
              <w:jc w:val="center"/>
              <w:rPr>
                <w:rFonts w:ascii="仿宋" w:eastAsia="仿宋" w:hAnsi="仿宋" w:cs="仿宋"/>
                <w:sz w:val="24"/>
              </w:rPr>
            </w:pPr>
            <w:r>
              <w:rPr>
                <w:rFonts w:ascii="仿宋" w:eastAsia="仿宋" w:hAnsi="仿宋" w:cs="仿宋" w:hint="eastAsia"/>
                <w:sz w:val="24"/>
              </w:rPr>
              <w:t>评分方式</w:t>
            </w:r>
          </w:p>
        </w:tc>
      </w:tr>
      <w:tr w:rsidR="00440AC4" w:rsidTr="00224E97">
        <w:tc>
          <w:tcPr>
            <w:tcW w:w="1702" w:type="dxa"/>
            <w:vMerge w:val="restart"/>
          </w:tcPr>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r>
              <w:rPr>
                <w:rFonts w:ascii="仿宋" w:eastAsia="仿宋" w:hAnsi="仿宋" w:cs="仿宋" w:hint="eastAsia"/>
                <w:sz w:val="24"/>
              </w:rPr>
              <w:t>创意服装设计</w:t>
            </w:r>
          </w:p>
          <w:p w:rsidR="00440AC4" w:rsidRDefault="00440AC4" w:rsidP="00224E97">
            <w:pPr>
              <w:rPr>
                <w:rFonts w:ascii="仿宋" w:eastAsia="仿宋" w:hAnsi="仿宋" w:cs="仿宋"/>
                <w:sz w:val="24"/>
              </w:rPr>
            </w:pPr>
            <w:r>
              <w:rPr>
                <w:rFonts w:ascii="仿宋" w:eastAsia="仿宋" w:hAnsi="仿宋" w:cs="仿宋" w:hint="eastAsia"/>
                <w:sz w:val="24"/>
              </w:rPr>
              <w:t>（30分）</w:t>
            </w:r>
          </w:p>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创意设计能力：紧扣大赛主题，体现流行趋势，时装系列感强，有原创艺术性，有鲜明的风格，表现时尚潮流。</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30%</w:t>
            </w:r>
          </w:p>
        </w:tc>
        <w:tc>
          <w:tcPr>
            <w:tcW w:w="1276" w:type="dxa"/>
            <w:vMerge w:val="restart"/>
          </w:tcPr>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r>
              <w:rPr>
                <w:rFonts w:ascii="仿宋" w:eastAsia="仿宋" w:hAnsi="仿宋" w:cs="仿宋" w:hint="eastAsia"/>
                <w:sz w:val="24"/>
              </w:rPr>
              <w:t>根据服装效果图表现技法和设计创意评分</w:t>
            </w:r>
          </w:p>
          <w:p w:rsidR="00440AC4" w:rsidRDefault="00440AC4" w:rsidP="00224E97">
            <w:pPr>
              <w:jc w:val="center"/>
              <w:rPr>
                <w:rFonts w:ascii="仿宋" w:eastAsia="仿宋" w:hAnsi="仿宋" w:cs="仿宋"/>
                <w:sz w:val="24"/>
              </w:rPr>
            </w:pPr>
          </w:p>
        </w:tc>
      </w:tr>
      <w:tr w:rsidR="00440AC4" w:rsidTr="00224E97">
        <w:tc>
          <w:tcPr>
            <w:tcW w:w="1702" w:type="dxa"/>
            <w:vMerge/>
          </w:tcPr>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表现技法：人体形态自然美观，时装造型、结构表达准确，色彩搭配协调，面料肌理表现得当，绘画技法熟练。</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30%</w:t>
            </w:r>
          </w:p>
        </w:tc>
        <w:tc>
          <w:tcPr>
            <w:tcW w:w="1276" w:type="dxa"/>
            <w:vMerge/>
          </w:tcPr>
          <w:p w:rsidR="00440AC4" w:rsidRDefault="00440AC4" w:rsidP="00224E97">
            <w:pPr>
              <w:jc w:val="center"/>
              <w:rPr>
                <w:rFonts w:ascii="仿宋" w:eastAsia="仿宋" w:hAnsi="仿宋" w:cs="仿宋"/>
                <w:sz w:val="24"/>
              </w:rPr>
            </w:pPr>
          </w:p>
        </w:tc>
      </w:tr>
      <w:tr w:rsidR="00440AC4" w:rsidTr="00224E97">
        <w:tc>
          <w:tcPr>
            <w:tcW w:w="1702" w:type="dxa"/>
            <w:vMerge/>
          </w:tcPr>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整体效果：能够注意服装的整体搭配效果，注意服饰配件的设计与运用。</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20%</w:t>
            </w:r>
          </w:p>
        </w:tc>
        <w:tc>
          <w:tcPr>
            <w:tcW w:w="1276" w:type="dxa"/>
            <w:vMerge/>
          </w:tcPr>
          <w:p w:rsidR="00440AC4" w:rsidRDefault="00440AC4" w:rsidP="00224E97">
            <w:pPr>
              <w:jc w:val="center"/>
              <w:rPr>
                <w:rFonts w:ascii="仿宋" w:eastAsia="仿宋" w:hAnsi="仿宋" w:cs="仿宋"/>
                <w:sz w:val="24"/>
              </w:rPr>
            </w:pPr>
          </w:p>
        </w:tc>
      </w:tr>
      <w:tr w:rsidR="00440AC4" w:rsidTr="00224E97">
        <w:tc>
          <w:tcPr>
            <w:tcW w:w="1702" w:type="dxa"/>
            <w:vMerge/>
          </w:tcPr>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数量要求：在规定时间内完成规定数量的款式设计。</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10%</w:t>
            </w:r>
          </w:p>
        </w:tc>
        <w:tc>
          <w:tcPr>
            <w:tcW w:w="1276" w:type="dxa"/>
            <w:vMerge/>
          </w:tcPr>
          <w:p w:rsidR="00440AC4" w:rsidRDefault="00440AC4" w:rsidP="00224E97">
            <w:pPr>
              <w:jc w:val="center"/>
              <w:rPr>
                <w:rFonts w:ascii="仿宋" w:eastAsia="仿宋" w:hAnsi="仿宋" w:cs="仿宋"/>
                <w:sz w:val="24"/>
              </w:rPr>
            </w:pPr>
          </w:p>
        </w:tc>
      </w:tr>
      <w:tr w:rsidR="00440AC4" w:rsidTr="00224E97">
        <w:tc>
          <w:tcPr>
            <w:tcW w:w="1702" w:type="dxa"/>
            <w:vMerge/>
          </w:tcPr>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设计说明：清晰表述服装设计灵感来源、设计风格、流行元素的运用以及服装造型、结构、面料、色彩、工艺的特点。</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10%</w:t>
            </w:r>
          </w:p>
        </w:tc>
        <w:tc>
          <w:tcPr>
            <w:tcW w:w="1276" w:type="dxa"/>
            <w:vMerge/>
          </w:tcPr>
          <w:p w:rsidR="00440AC4" w:rsidRDefault="00440AC4" w:rsidP="00224E97">
            <w:pPr>
              <w:jc w:val="center"/>
              <w:rPr>
                <w:rFonts w:ascii="仿宋" w:eastAsia="仿宋" w:hAnsi="仿宋" w:cs="仿宋"/>
                <w:sz w:val="24"/>
              </w:rPr>
            </w:pPr>
          </w:p>
        </w:tc>
      </w:tr>
      <w:tr w:rsidR="00440AC4" w:rsidTr="00224E97">
        <w:tc>
          <w:tcPr>
            <w:tcW w:w="1702" w:type="dxa"/>
            <w:vMerge w:val="restart"/>
          </w:tcPr>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r>
              <w:rPr>
                <w:rFonts w:ascii="仿宋" w:eastAsia="仿宋" w:hAnsi="仿宋" w:cs="仿宋" w:hint="eastAsia"/>
                <w:sz w:val="24"/>
              </w:rPr>
              <w:t>服装拓展设计</w:t>
            </w:r>
          </w:p>
          <w:p w:rsidR="00440AC4" w:rsidRDefault="00440AC4" w:rsidP="00224E97">
            <w:pPr>
              <w:rPr>
                <w:rFonts w:ascii="仿宋" w:eastAsia="仿宋" w:hAnsi="仿宋" w:cs="仿宋"/>
                <w:sz w:val="24"/>
              </w:rPr>
            </w:pPr>
            <w:r>
              <w:rPr>
                <w:rFonts w:ascii="仿宋" w:eastAsia="仿宋" w:hAnsi="仿宋" w:cs="仿宋" w:hint="eastAsia"/>
                <w:sz w:val="24"/>
              </w:rPr>
              <w:t>（30分）</w:t>
            </w: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设计能力：设计元素运用得当，时装系列感强，符合形式美法则，有原创艺术性，有鲜明的风格，表现时尚潮流。</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30%</w:t>
            </w:r>
          </w:p>
        </w:tc>
        <w:tc>
          <w:tcPr>
            <w:tcW w:w="1276" w:type="dxa"/>
            <w:vMerge w:val="restart"/>
          </w:tcPr>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r>
              <w:rPr>
                <w:rFonts w:ascii="仿宋" w:eastAsia="仿宋" w:hAnsi="仿宋" w:cs="仿宋" w:hint="eastAsia"/>
                <w:sz w:val="24"/>
              </w:rPr>
              <w:t>根据服装系列款式图设计水平评分</w:t>
            </w:r>
          </w:p>
        </w:tc>
      </w:tr>
      <w:tr w:rsidR="00440AC4" w:rsidTr="00224E97">
        <w:tc>
          <w:tcPr>
            <w:tcW w:w="1702" w:type="dxa"/>
            <w:vMerge/>
          </w:tcPr>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款式绘制：充分体现服装廓型、比例、工艺和结构特征，绘图规范。图面干净，</w:t>
            </w:r>
            <w:proofErr w:type="gramStart"/>
            <w:r>
              <w:rPr>
                <w:rFonts w:ascii="仿宋" w:eastAsia="仿宋" w:hAnsi="仿宋" w:cs="仿宋" w:hint="eastAsia"/>
                <w:sz w:val="24"/>
              </w:rPr>
              <w:t>线迹清爽</w:t>
            </w:r>
            <w:proofErr w:type="gramEnd"/>
            <w:r>
              <w:rPr>
                <w:rFonts w:ascii="仿宋" w:eastAsia="仿宋" w:hAnsi="仿宋" w:cs="仿宋" w:hint="eastAsia"/>
                <w:sz w:val="24"/>
              </w:rPr>
              <w:t>。</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30%</w:t>
            </w:r>
          </w:p>
        </w:tc>
        <w:tc>
          <w:tcPr>
            <w:tcW w:w="1276" w:type="dxa"/>
            <w:vMerge/>
          </w:tcPr>
          <w:p w:rsidR="00440AC4" w:rsidRDefault="00440AC4" w:rsidP="00224E97">
            <w:pPr>
              <w:jc w:val="center"/>
              <w:rPr>
                <w:rFonts w:ascii="仿宋" w:eastAsia="仿宋" w:hAnsi="仿宋" w:cs="仿宋"/>
                <w:sz w:val="24"/>
              </w:rPr>
            </w:pPr>
          </w:p>
        </w:tc>
      </w:tr>
      <w:tr w:rsidR="00440AC4" w:rsidTr="00224E97">
        <w:tc>
          <w:tcPr>
            <w:tcW w:w="1702" w:type="dxa"/>
            <w:vMerge/>
          </w:tcPr>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色彩效果：色彩搭配协调，注意流行色的运用，表现得当有层次感，面料肌理充分体现。</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20%</w:t>
            </w:r>
          </w:p>
        </w:tc>
        <w:tc>
          <w:tcPr>
            <w:tcW w:w="1276" w:type="dxa"/>
            <w:vMerge/>
          </w:tcPr>
          <w:p w:rsidR="00440AC4" w:rsidRDefault="00440AC4" w:rsidP="00224E97">
            <w:pPr>
              <w:jc w:val="center"/>
              <w:rPr>
                <w:rFonts w:ascii="仿宋" w:eastAsia="仿宋" w:hAnsi="仿宋" w:cs="仿宋"/>
                <w:sz w:val="24"/>
              </w:rPr>
            </w:pPr>
          </w:p>
        </w:tc>
      </w:tr>
      <w:tr w:rsidR="00440AC4" w:rsidTr="00224E97">
        <w:tc>
          <w:tcPr>
            <w:tcW w:w="1702" w:type="dxa"/>
            <w:vMerge/>
          </w:tcPr>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整体效果：能够注意服装的整体搭配效果，注意服饰配件的设计与运用。</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10%</w:t>
            </w:r>
          </w:p>
        </w:tc>
        <w:tc>
          <w:tcPr>
            <w:tcW w:w="1276" w:type="dxa"/>
            <w:vMerge/>
          </w:tcPr>
          <w:p w:rsidR="00440AC4" w:rsidRDefault="00440AC4" w:rsidP="00224E97">
            <w:pPr>
              <w:jc w:val="center"/>
              <w:rPr>
                <w:rFonts w:ascii="仿宋" w:eastAsia="仿宋" w:hAnsi="仿宋" w:cs="仿宋"/>
                <w:sz w:val="24"/>
              </w:rPr>
            </w:pPr>
          </w:p>
        </w:tc>
      </w:tr>
      <w:tr w:rsidR="00440AC4" w:rsidTr="00224E97">
        <w:tc>
          <w:tcPr>
            <w:tcW w:w="1702" w:type="dxa"/>
            <w:vMerge/>
          </w:tcPr>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数量要求：在规定时间内完成规定数量的款式设计</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10%</w:t>
            </w:r>
          </w:p>
        </w:tc>
        <w:tc>
          <w:tcPr>
            <w:tcW w:w="1276" w:type="dxa"/>
            <w:vMerge/>
          </w:tcPr>
          <w:p w:rsidR="00440AC4" w:rsidRDefault="00440AC4" w:rsidP="00224E97">
            <w:pPr>
              <w:jc w:val="center"/>
              <w:rPr>
                <w:rFonts w:ascii="仿宋" w:eastAsia="仿宋" w:hAnsi="仿宋" w:cs="仿宋"/>
                <w:sz w:val="24"/>
              </w:rPr>
            </w:pPr>
          </w:p>
        </w:tc>
      </w:tr>
      <w:tr w:rsidR="00440AC4" w:rsidTr="00224E97">
        <w:tc>
          <w:tcPr>
            <w:tcW w:w="1702" w:type="dxa"/>
            <w:vMerge w:val="restart"/>
          </w:tcPr>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roofErr w:type="gramStart"/>
            <w:r>
              <w:rPr>
                <w:rFonts w:ascii="仿宋" w:eastAsia="仿宋" w:hAnsi="仿宋" w:cs="仿宋" w:hint="eastAsia"/>
                <w:sz w:val="24"/>
              </w:rPr>
              <w:t>立裁造型</w:t>
            </w:r>
            <w:proofErr w:type="gramEnd"/>
          </w:p>
          <w:p w:rsidR="00440AC4" w:rsidRDefault="00440AC4" w:rsidP="00224E97">
            <w:pPr>
              <w:rPr>
                <w:rFonts w:ascii="仿宋" w:eastAsia="仿宋" w:hAnsi="仿宋" w:cs="仿宋"/>
                <w:sz w:val="24"/>
              </w:rPr>
            </w:pPr>
            <w:r>
              <w:rPr>
                <w:rFonts w:ascii="仿宋" w:eastAsia="仿宋" w:hAnsi="仿宋" w:cs="仿宋" w:hint="eastAsia"/>
                <w:sz w:val="24"/>
              </w:rPr>
              <w:t>（40分）</w:t>
            </w: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结构设计能力：能正确的选择服装平面结构设计和立体裁剪的方法，熟练运用结构设计方法和制板技术，工具运用自如，操作规范。</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30%</w:t>
            </w:r>
          </w:p>
        </w:tc>
        <w:tc>
          <w:tcPr>
            <w:tcW w:w="1276" w:type="dxa"/>
            <w:vMerge w:val="restart"/>
          </w:tcPr>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p>
          <w:p w:rsidR="00440AC4" w:rsidRDefault="00440AC4" w:rsidP="00224E97">
            <w:pPr>
              <w:jc w:val="center"/>
              <w:rPr>
                <w:rFonts w:ascii="仿宋" w:eastAsia="仿宋" w:hAnsi="仿宋" w:cs="仿宋"/>
                <w:sz w:val="24"/>
              </w:rPr>
            </w:pPr>
            <w:r>
              <w:rPr>
                <w:rFonts w:ascii="仿宋" w:eastAsia="仿宋" w:hAnsi="仿宋" w:cs="仿宋" w:hint="eastAsia"/>
                <w:sz w:val="24"/>
              </w:rPr>
              <w:t>根据服装造型效果评分</w:t>
            </w:r>
          </w:p>
        </w:tc>
      </w:tr>
      <w:tr w:rsidR="00440AC4" w:rsidTr="00224E97">
        <w:tc>
          <w:tcPr>
            <w:tcW w:w="1702" w:type="dxa"/>
            <w:vMerge/>
          </w:tcPr>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造型款式效果：准确地实现服装造型，以及服装款式的局部形态、工艺形式，</w:t>
            </w:r>
            <w:proofErr w:type="gramStart"/>
            <w:r>
              <w:rPr>
                <w:rFonts w:ascii="仿宋" w:eastAsia="仿宋" w:hAnsi="仿宋" w:cs="仿宋" w:hint="eastAsia"/>
                <w:sz w:val="24"/>
              </w:rPr>
              <w:t>服装松量控制</w:t>
            </w:r>
            <w:proofErr w:type="gramEnd"/>
            <w:r>
              <w:rPr>
                <w:rFonts w:ascii="仿宋" w:eastAsia="仿宋" w:hAnsi="仿宋" w:cs="仿宋" w:hint="eastAsia"/>
                <w:sz w:val="24"/>
              </w:rPr>
              <w:t>得当。</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30%</w:t>
            </w:r>
          </w:p>
        </w:tc>
        <w:tc>
          <w:tcPr>
            <w:tcW w:w="1276" w:type="dxa"/>
            <w:vMerge/>
          </w:tcPr>
          <w:p w:rsidR="00440AC4" w:rsidRDefault="00440AC4" w:rsidP="00224E97">
            <w:pPr>
              <w:jc w:val="center"/>
              <w:rPr>
                <w:rFonts w:ascii="仿宋" w:eastAsia="仿宋" w:hAnsi="仿宋" w:cs="仿宋"/>
                <w:sz w:val="24"/>
              </w:rPr>
            </w:pPr>
          </w:p>
        </w:tc>
      </w:tr>
      <w:tr w:rsidR="00440AC4" w:rsidTr="00224E97">
        <w:tc>
          <w:tcPr>
            <w:tcW w:w="1702" w:type="dxa"/>
            <w:vMerge/>
          </w:tcPr>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工艺制作选择：对服装材料特性和工艺处理方法有一定理解，并能准确地在服装上表现。</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20%</w:t>
            </w:r>
          </w:p>
        </w:tc>
        <w:tc>
          <w:tcPr>
            <w:tcW w:w="1276" w:type="dxa"/>
            <w:vMerge/>
          </w:tcPr>
          <w:p w:rsidR="00440AC4" w:rsidRDefault="00440AC4" w:rsidP="00224E97">
            <w:pPr>
              <w:jc w:val="center"/>
              <w:rPr>
                <w:rFonts w:ascii="仿宋" w:eastAsia="仿宋" w:hAnsi="仿宋" w:cs="仿宋"/>
                <w:sz w:val="24"/>
              </w:rPr>
            </w:pPr>
          </w:p>
        </w:tc>
      </w:tr>
      <w:tr w:rsidR="00440AC4" w:rsidTr="00224E97">
        <w:tc>
          <w:tcPr>
            <w:tcW w:w="1702" w:type="dxa"/>
            <w:vMerge/>
          </w:tcPr>
          <w:p w:rsidR="00440AC4" w:rsidRDefault="00440AC4" w:rsidP="00224E97">
            <w:pPr>
              <w:rPr>
                <w:rFonts w:ascii="仿宋" w:eastAsia="仿宋" w:hAnsi="仿宋" w:cs="仿宋"/>
                <w:sz w:val="24"/>
              </w:rPr>
            </w:pPr>
          </w:p>
        </w:tc>
        <w:tc>
          <w:tcPr>
            <w:tcW w:w="4677" w:type="dxa"/>
          </w:tcPr>
          <w:p w:rsidR="00440AC4" w:rsidRDefault="00440AC4" w:rsidP="00224E97">
            <w:pPr>
              <w:rPr>
                <w:rFonts w:ascii="仿宋" w:eastAsia="仿宋" w:hAnsi="仿宋" w:cs="仿宋"/>
                <w:sz w:val="24"/>
              </w:rPr>
            </w:pPr>
            <w:r>
              <w:rPr>
                <w:rFonts w:ascii="仿宋" w:eastAsia="仿宋" w:hAnsi="仿宋" w:cs="仿宋" w:hint="eastAsia"/>
                <w:sz w:val="24"/>
              </w:rPr>
              <w:t>总体效果完善：固定针法娴熟精准，服装总体效果干净、平整，能体现服装设计的造型、款式、工艺。</w:t>
            </w:r>
          </w:p>
        </w:tc>
        <w:tc>
          <w:tcPr>
            <w:tcW w:w="1276" w:type="dxa"/>
            <w:vAlign w:val="center"/>
          </w:tcPr>
          <w:p w:rsidR="00440AC4" w:rsidRDefault="00440AC4" w:rsidP="00224E97">
            <w:pPr>
              <w:jc w:val="center"/>
              <w:rPr>
                <w:rFonts w:ascii="仿宋" w:eastAsia="仿宋" w:hAnsi="仿宋" w:cs="仿宋"/>
                <w:sz w:val="24"/>
              </w:rPr>
            </w:pPr>
            <w:r>
              <w:rPr>
                <w:rFonts w:ascii="仿宋" w:eastAsia="仿宋" w:hAnsi="仿宋" w:cs="仿宋" w:hint="eastAsia"/>
                <w:sz w:val="24"/>
              </w:rPr>
              <w:t>20%</w:t>
            </w:r>
          </w:p>
        </w:tc>
        <w:tc>
          <w:tcPr>
            <w:tcW w:w="1276" w:type="dxa"/>
            <w:vMerge/>
          </w:tcPr>
          <w:p w:rsidR="00440AC4" w:rsidRDefault="00440AC4" w:rsidP="00224E97">
            <w:pPr>
              <w:jc w:val="center"/>
              <w:rPr>
                <w:rFonts w:ascii="仿宋" w:eastAsia="仿宋" w:hAnsi="仿宋" w:cs="仿宋"/>
                <w:sz w:val="24"/>
              </w:rPr>
            </w:pPr>
          </w:p>
        </w:tc>
      </w:tr>
    </w:tbl>
    <w:p w:rsidR="00440AC4" w:rsidRDefault="00440AC4" w:rsidP="00440AC4">
      <w:pPr>
        <w:spacing w:line="560" w:lineRule="exact"/>
        <w:ind w:firstLineChars="250" w:firstLine="700"/>
        <w:rPr>
          <w:rFonts w:ascii="仿宋" w:eastAsia="仿宋" w:hAnsi="仿宋" w:cs="仿宋"/>
          <w:sz w:val="28"/>
          <w:szCs w:val="28"/>
        </w:rPr>
      </w:pPr>
    </w:p>
    <w:p w:rsidR="00440AC4" w:rsidRDefault="00440AC4" w:rsidP="00440AC4">
      <w:pPr>
        <w:spacing w:line="560" w:lineRule="exact"/>
        <w:ind w:firstLineChars="250" w:firstLine="700"/>
        <w:rPr>
          <w:rFonts w:ascii="仿宋" w:eastAsia="仿宋" w:hAnsi="仿宋" w:cs="仿宋"/>
          <w:sz w:val="28"/>
          <w:szCs w:val="28"/>
        </w:rPr>
      </w:pPr>
    </w:p>
    <w:p w:rsidR="00440AC4" w:rsidRDefault="00440AC4" w:rsidP="00440AC4">
      <w:pPr>
        <w:spacing w:line="560" w:lineRule="exact"/>
        <w:ind w:firstLineChars="250" w:firstLine="700"/>
        <w:rPr>
          <w:rFonts w:ascii="仿宋" w:eastAsia="仿宋" w:hAnsi="仿宋" w:cs="仿宋"/>
          <w:sz w:val="28"/>
          <w:szCs w:val="28"/>
        </w:rPr>
      </w:pPr>
      <w:r>
        <w:rPr>
          <w:rFonts w:ascii="仿宋" w:eastAsia="仿宋" w:hAnsi="仿宋" w:cs="仿宋" w:hint="eastAsia"/>
          <w:sz w:val="28"/>
          <w:szCs w:val="28"/>
        </w:rPr>
        <w:lastRenderedPageBreak/>
        <w:t>(2)服装制版与工艺赛项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5"/>
        <w:gridCol w:w="4725"/>
        <w:gridCol w:w="1276"/>
        <w:gridCol w:w="1276"/>
      </w:tblGrid>
      <w:tr w:rsidR="00440AC4" w:rsidTr="00224E97">
        <w:trPr>
          <w:jc w:val="center"/>
        </w:trPr>
        <w:tc>
          <w:tcPr>
            <w:tcW w:w="1835" w:type="dxa"/>
          </w:tcPr>
          <w:p w:rsidR="00440AC4" w:rsidRDefault="00440AC4" w:rsidP="00224E97">
            <w:pPr>
              <w:rPr>
                <w:rFonts w:ascii="仿宋" w:eastAsia="仿宋" w:hAnsi="仿宋" w:cs="仿宋"/>
                <w:sz w:val="24"/>
              </w:rPr>
            </w:pPr>
            <w:r>
              <w:rPr>
                <w:rFonts w:ascii="仿宋" w:eastAsia="仿宋" w:hAnsi="仿宋" w:cs="仿宋" w:hint="eastAsia"/>
                <w:sz w:val="24"/>
              </w:rPr>
              <w:t xml:space="preserve">  评分项目</w:t>
            </w:r>
          </w:p>
        </w:tc>
        <w:tc>
          <w:tcPr>
            <w:tcW w:w="4725" w:type="dxa"/>
            <w:vAlign w:val="center"/>
          </w:tcPr>
          <w:p w:rsidR="00440AC4" w:rsidRDefault="00440AC4" w:rsidP="00224E97">
            <w:pPr>
              <w:ind w:firstLineChars="200" w:firstLine="480"/>
              <w:rPr>
                <w:rFonts w:ascii="仿宋" w:eastAsia="仿宋" w:hAnsi="仿宋" w:cs="仿宋"/>
                <w:sz w:val="24"/>
              </w:rPr>
            </w:pPr>
            <w:r>
              <w:rPr>
                <w:rFonts w:ascii="仿宋" w:eastAsia="仿宋" w:hAnsi="仿宋" w:cs="仿宋" w:hint="eastAsia"/>
                <w:sz w:val="24"/>
              </w:rPr>
              <w:t>评分要点</w:t>
            </w:r>
          </w:p>
        </w:tc>
        <w:tc>
          <w:tcPr>
            <w:tcW w:w="1276" w:type="dxa"/>
          </w:tcPr>
          <w:p w:rsidR="00440AC4" w:rsidRDefault="00440AC4" w:rsidP="00224E97">
            <w:pPr>
              <w:rPr>
                <w:rFonts w:ascii="仿宋" w:eastAsia="仿宋" w:hAnsi="仿宋" w:cs="仿宋"/>
                <w:sz w:val="24"/>
              </w:rPr>
            </w:pPr>
            <w:r>
              <w:rPr>
                <w:rFonts w:ascii="仿宋" w:eastAsia="仿宋" w:hAnsi="仿宋" w:cs="仿宋" w:hint="eastAsia"/>
                <w:sz w:val="24"/>
              </w:rPr>
              <w:t>分值权重</w:t>
            </w:r>
          </w:p>
        </w:tc>
        <w:tc>
          <w:tcPr>
            <w:tcW w:w="1276" w:type="dxa"/>
          </w:tcPr>
          <w:p w:rsidR="00440AC4" w:rsidRDefault="00440AC4" w:rsidP="00224E97">
            <w:pPr>
              <w:rPr>
                <w:rFonts w:ascii="仿宋" w:eastAsia="仿宋" w:hAnsi="仿宋" w:cs="仿宋"/>
                <w:sz w:val="24"/>
              </w:rPr>
            </w:pPr>
            <w:r>
              <w:rPr>
                <w:rFonts w:ascii="仿宋" w:eastAsia="仿宋" w:hAnsi="仿宋" w:cs="仿宋" w:hint="eastAsia"/>
                <w:sz w:val="24"/>
              </w:rPr>
              <w:t>评分方式</w:t>
            </w:r>
          </w:p>
        </w:tc>
      </w:tr>
      <w:tr w:rsidR="00440AC4" w:rsidTr="00224E97">
        <w:trPr>
          <w:jc w:val="center"/>
        </w:trPr>
        <w:tc>
          <w:tcPr>
            <w:tcW w:w="1835" w:type="dxa"/>
            <w:vMerge w:val="restart"/>
          </w:tcPr>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r>
              <w:rPr>
                <w:rFonts w:ascii="仿宋" w:eastAsia="仿宋" w:hAnsi="仿宋" w:cs="仿宋" w:hint="eastAsia"/>
                <w:sz w:val="24"/>
              </w:rPr>
              <w:t>服装立裁</w:t>
            </w:r>
          </w:p>
          <w:p w:rsidR="00440AC4" w:rsidRDefault="00440AC4" w:rsidP="00224E97">
            <w:pPr>
              <w:rPr>
                <w:rFonts w:ascii="仿宋" w:eastAsia="仿宋" w:hAnsi="仿宋" w:cs="仿宋"/>
                <w:sz w:val="24"/>
              </w:rPr>
            </w:pPr>
            <w:r>
              <w:rPr>
                <w:rFonts w:ascii="仿宋" w:eastAsia="仿宋" w:hAnsi="仿宋" w:cs="仿宋" w:hint="eastAsia"/>
                <w:sz w:val="24"/>
              </w:rPr>
              <w:t>（20分）</w:t>
            </w: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各部位尺寸制定合理</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15%</w:t>
            </w:r>
          </w:p>
        </w:tc>
        <w:tc>
          <w:tcPr>
            <w:tcW w:w="1276" w:type="dxa"/>
            <w:vMerge w:val="restart"/>
          </w:tcPr>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r>
              <w:rPr>
                <w:rFonts w:ascii="仿宋" w:eastAsia="仿宋" w:hAnsi="仿宋" w:cs="仿宋" w:hint="eastAsia"/>
                <w:sz w:val="24"/>
              </w:rPr>
              <w:t>采用现场评分与观看</w:t>
            </w:r>
            <w:proofErr w:type="gramStart"/>
            <w:r>
              <w:rPr>
                <w:rFonts w:ascii="仿宋" w:eastAsia="仿宋" w:hAnsi="仿宋" w:cs="仿宋" w:hint="eastAsia"/>
                <w:sz w:val="24"/>
              </w:rPr>
              <w:t>立裁照片</w:t>
            </w:r>
            <w:proofErr w:type="gramEnd"/>
            <w:r>
              <w:rPr>
                <w:rFonts w:ascii="仿宋" w:eastAsia="仿宋" w:hAnsi="仿宋" w:cs="仿宋" w:hint="eastAsia"/>
                <w:sz w:val="24"/>
              </w:rPr>
              <w:t>细节评分结合</w:t>
            </w: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各部位</w:t>
            </w:r>
            <w:proofErr w:type="gramStart"/>
            <w:r>
              <w:rPr>
                <w:rFonts w:ascii="仿宋" w:eastAsia="仿宋" w:hAnsi="仿宋" w:cs="仿宋" w:hint="eastAsia"/>
                <w:sz w:val="24"/>
              </w:rPr>
              <w:t>放松量</w:t>
            </w:r>
            <w:proofErr w:type="gramEnd"/>
            <w:r>
              <w:rPr>
                <w:rFonts w:ascii="仿宋" w:eastAsia="仿宋" w:hAnsi="仿宋" w:cs="仿宋" w:hint="eastAsia"/>
                <w:sz w:val="24"/>
              </w:rPr>
              <w:t>合理，造型美观</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30%</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衣身结构平衡，无起吊、起皱现象</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20%</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标记准确</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20%</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线条圆顺</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15%</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val="restart"/>
          </w:tcPr>
          <w:p w:rsidR="00440AC4" w:rsidRDefault="00440AC4" w:rsidP="00224E97">
            <w:pPr>
              <w:rPr>
                <w:rFonts w:ascii="仿宋" w:eastAsia="仿宋" w:hAnsi="仿宋" w:cs="仿宋"/>
                <w:sz w:val="24"/>
              </w:rPr>
            </w:pPr>
            <w:r>
              <w:rPr>
                <w:rFonts w:ascii="仿宋" w:eastAsia="仿宋" w:hAnsi="仿宋" w:cs="仿宋" w:hint="eastAsia"/>
                <w:sz w:val="24"/>
              </w:rPr>
              <w:t xml:space="preserve"> </w:t>
            </w: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r>
              <w:rPr>
                <w:rFonts w:ascii="仿宋" w:eastAsia="仿宋" w:hAnsi="仿宋" w:cs="仿宋" w:hint="eastAsia"/>
                <w:sz w:val="24"/>
              </w:rPr>
              <w:t>服装制版</w:t>
            </w:r>
          </w:p>
          <w:p w:rsidR="00440AC4" w:rsidRDefault="00440AC4" w:rsidP="00224E97">
            <w:pPr>
              <w:rPr>
                <w:rFonts w:ascii="仿宋" w:eastAsia="仿宋" w:hAnsi="仿宋" w:cs="仿宋"/>
                <w:sz w:val="24"/>
              </w:rPr>
            </w:pPr>
            <w:r>
              <w:rPr>
                <w:rFonts w:ascii="仿宋" w:eastAsia="仿宋" w:hAnsi="仿宋" w:cs="仿宋" w:hint="eastAsia"/>
                <w:sz w:val="24"/>
              </w:rPr>
              <w:t>（20分）</w:t>
            </w: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服装规格准确，在规定的公差范围内控制部位规格允差±0.2cm。</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20%</w:t>
            </w:r>
          </w:p>
        </w:tc>
        <w:tc>
          <w:tcPr>
            <w:tcW w:w="1276" w:type="dxa"/>
            <w:vMerge w:val="restart"/>
          </w:tcPr>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r>
              <w:rPr>
                <w:rFonts w:ascii="仿宋" w:eastAsia="仿宋" w:hAnsi="仿宋" w:cs="仿宋" w:hint="eastAsia"/>
                <w:sz w:val="24"/>
              </w:rPr>
              <w:t>审核服装样板评分</w:t>
            </w: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制图线条清晰，顺直流畅。</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15%</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袖子与衣身协调，造型美观，结构准确，</w:t>
            </w:r>
            <w:proofErr w:type="gramStart"/>
            <w:r>
              <w:rPr>
                <w:rFonts w:ascii="仿宋" w:eastAsia="仿宋" w:hAnsi="仿宋" w:cs="仿宋" w:hint="eastAsia"/>
                <w:sz w:val="24"/>
              </w:rPr>
              <w:t>袖山吃势</w:t>
            </w:r>
            <w:proofErr w:type="gramEnd"/>
            <w:r>
              <w:rPr>
                <w:rFonts w:ascii="仿宋" w:eastAsia="仿宋" w:hAnsi="仿宋" w:cs="仿宋" w:hint="eastAsia"/>
                <w:sz w:val="24"/>
              </w:rPr>
              <w:t>合理，各对位点标注准确。</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20%</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领子造型符合款式要求，结构准确。</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20%</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每片样板须标注齐全，是否</w:t>
            </w:r>
            <w:proofErr w:type="gramStart"/>
            <w:r>
              <w:rPr>
                <w:rFonts w:ascii="仿宋" w:eastAsia="仿宋" w:hAnsi="仿宋" w:cs="仿宋" w:hint="eastAsia"/>
                <w:sz w:val="24"/>
              </w:rPr>
              <w:t>缺主要</w:t>
            </w:r>
            <w:proofErr w:type="gramEnd"/>
            <w:r>
              <w:rPr>
                <w:rFonts w:ascii="仿宋" w:eastAsia="仿宋" w:hAnsi="仿宋" w:cs="仿宋" w:hint="eastAsia"/>
                <w:sz w:val="24"/>
              </w:rPr>
              <w:t>标记、次要标注或漏缺标注。</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10%</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服装样板各部位放量准确、合理，曲线顺畅，标注齐全。</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15%</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val="restart"/>
          </w:tcPr>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r>
              <w:rPr>
                <w:rFonts w:ascii="仿宋" w:eastAsia="仿宋" w:hAnsi="仿宋" w:cs="仿宋" w:hint="eastAsia"/>
                <w:sz w:val="24"/>
              </w:rPr>
              <w:t>样衣裁剪制作</w:t>
            </w:r>
          </w:p>
          <w:p w:rsidR="00440AC4" w:rsidRDefault="00440AC4" w:rsidP="00224E97">
            <w:pPr>
              <w:rPr>
                <w:rFonts w:ascii="仿宋" w:eastAsia="仿宋" w:hAnsi="仿宋" w:cs="仿宋"/>
                <w:sz w:val="24"/>
              </w:rPr>
            </w:pPr>
            <w:r>
              <w:rPr>
                <w:rFonts w:ascii="仿宋" w:eastAsia="仿宋" w:hAnsi="仿宋" w:cs="仿宋" w:hint="eastAsia"/>
                <w:sz w:val="24"/>
              </w:rPr>
              <w:t>（60分）</w:t>
            </w:r>
          </w:p>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规格准确，在规定的公差范围内，控制部位规格允差±0.5cm 。</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15%</w:t>
            </w:r>
          </w:p>
        </w:tc>
        <w:tc>
          <w:tcPr>
            <w:tcW w:w="1276" w:type="dxa"/>
            <w:vMerge w:val="restart"/>
          </w:tcPr>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p>
          <w:p w:rsidR="00440AC4" w:rsidRDefault="00440AC4" w:rsidP="00224E97">
            <w:pPr>
              <w:rPr>
                <w:rFonts w:ascii="仿宋" w:eastAsia="仿宋" w:hAnsi="仿宋" w:cs="仿宋"/>
                <w:sz w:val="24"/>
              </w:rPr>
            </w:pPr>
            <w:r>
              <w:rPr>
                <w:rFonts w:ascii="仿宋" w:eastAsia="仿宋" w:hAnsi="仿宋" w:cs="仿宋" w:hint="eastAsia"/>
                <w:sz w:val="24"/>
              </w:rPr>
              <w:t>根据样衣穿着效果评分</w:t>
            </w: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外型优美，线条流畅。</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20%</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工艺精致，装领、装袖等相关</w:t>
            </w:r>
            <w:proofErr w:type="gramStart"/>
            <w:r>
              <w:rPr>
                <w:rFonts w:ascii="仿宋" w:eastAsia="仿宋" w:hAnsi="仿宋" w:cs="仿宋" w:hint="eastAsia"/>
                <w:sz w:val="24"/>
              </w:rPr>
              <w:t>部位吃势均匀</w:t>
            </w:r>
            <w:proofErr w:type="gramEnd"/>
            <w:r>
              <w:rPr>
                <w:rFonts w:ascii="仿宋" w:eastAsia="仿宋" w:hAnsi="仿宋" w:cs="仿宋" w:hint="eastAsia"/>
                <w:sz w:val="24"/>
              </w:rPr>
              <w:t>，</w:t>
            </w:r>
            <w:proofErr w:type="gramStart"/>
            <w:r>
              <w:rPr>
                <w:rFonts w:ascii="仿宋" w:eastAsia="仿宋" w:hAnsi="仿宋" w:cs="仿宋" w:hint="eastAsia"/>
                <w:sz w:val="24"/>
              </w:rPr>
              <w:t>裁配合</w:t>
            </w:r>
            <w:proofErr w:type="gramEnd"/>
            <w:r>
              <w:rPr>
                <w:rFonts w:ascii="仿宋" w:eastAsia="仿宋" w:hAnsi="仿宋" w:cs="仿宋" w:hint="eastAsia"/>
                <w:sz w:val="24"/>
              </w:rPr>
              <w:t>理。</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30%</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部件制作完整，工艺设计合理，无遗漏等现象。</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15%</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手工部位无漏缝、</w:t>
            </w:r>
            <w:proofErr w:type="gramStart"/>
            <w:r>
              <w:rPr>
                <w:rFonts w:ascii="仿宋" w:eastAsia="仿宋" w:hAnsi="仿宋" w:cs="仿宋" w:hint="eastAsia"/>
                <w:sz w:val="24"/>
              </w:rPr>
              <w:t>缺缝等</w:t>
            </w:r>
            <w:proofErr w:type="gramEnd"/>
            <w:r>
              <w:rPr>
                <w:rFonts w:ascii="仿宋" w:eastAsia="仿宋" w:hAnsi="仿宋" w:cs="仿宋" w:hint="eastAsia"/>
                <w:sz w:val="24"/>
              </w:rPr>
              <w:t>。</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5%</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熨烫到位，无烫黄、极光现象。</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10%</w:t>
            </w:r>
          </w:p>
        </w:tc>
        <w:tc>
          <w:tcPr>
            <w:tcW w:w="1276" w:type="dxa"/>
            <w:vMerge/>
          </w:tcPr>
          <w:p w:rsidR="00440AC4" w:rsidRDefault="00440AC4" w:rsidP="00224E97">
            <w:pPr>
              <w:rPr>
                <w:rFonts w:ascii="仿宋" w:eastAsia="仿宋" w:hAnsi="仿宋" w:cs="仿宋"/>
                <w:sz w:val="24"/>
              </w:rPr>
            </w:pPr>
          </w:p>
        </w:tc>
      </w:tr>
      <w:tr w:rsidR="00440AC4" w:rsidTr="00224E97">
        <w:trPr>
          <w:jc w:val="center"/>
        </w:trPr>
        <w:tc>
          <w:tcPr>
            <w:tcW w:w="1835" w:type="dxa"/>
            <w:vMerge/>
          </w:tcPr>
          <w:p w:rsidR="00440AC4" w:rsidRDefault="00440AC4" w:rsidP="00224E97">
            <w:pPr>
              <w:rPr>
                <w:rFonts w:ascii="仿宋" w:eastAsia="仿宋" w:hAnsi="仿宋" w:cs="仿宋"/>
                <w:sz w:val="24"/>
              </w:rPr>
            </w:pPr>
          </w:p>
        </w:tc>
        <w:tc>
          <w:tcPr>
            <w:tcW w:w="4725"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用料合理，排料合理，使用统一由大赛提供的材料。</w:t>
            </w:r>
          </w:p>
        </w:tc>
        <w:tc>
          <w:tcPr>
            <w:tcW w:w="1276" w:type="dxa"/>
            <w:vAlign w:val="center"/>
          </w:tcPr>
          <w:p w:rsidR="00440AC4" w:rsidRDefault="00440AC4" w:rsidP="00224E97">
            <w:pPr>
              <w:rPr>
                <w:rFonts w:ascii="仿宋" w:eastAsia="仿宋" w:hAnsi="仿宋" w:cs="仿宋"/>
                <w:sz w:val="24"/>
              </w:rPr>
            </w:pPr>
            <w:r>
              <w:rPr>
                <w:rFonts w:ascii="仿宋" w:eastAsia="仿宋" w:hAnsi="仿宋" w:cs="仿宋" w:hint="eastAsia"/>
                <w:sz w:val="24"/>
              </w:rPr>
              <w:t>5%</w:t>
            </w:r>
          </w:p>
        </w:tc>
        <w:tc>
          <w:tcPr>
            <w:tcW w:w="1276" w:type="dxa"/>
            <w:vMerge/>
          </w:tcPr>
          <w:p w:rsidR="00440AC4" w:rsidRDefault="00440AC4" w:rsidP="00224E97">
            <w:pPr>
              <w:rPr>
                <w:rFonts w:ascii="仿宋" w:eastAsia="仿宋" w:hAnsi="仿宋" w:cs="仿宋"/>
                <w:sz w:val="24"/>
              </w:rPr>
            </w:pPr>
          </w:p>
        </w:tc>
      </w:tr>
    </w:tbl>
    <w:p w:rsidR="00440AC4" w:rsidRDefault="00440AC4" w:rsidP="00440AC4">
      <w:pPr>
        <w:snapToGrid w:val="0"/>
        <w:spacing w:line="560" w:lineRule="exact"/>
        <w:ind w:firstLineChars="200" w:firstLine="562"/>
        <w:rPr>
          <w:rFonts w:ascii="仿宋" w:eastAsia="仿宋" w:hAnsi="仿宋" w:cs="仿宋"/>
          <w:sz w:val="28"/>
          <w:szCs w:val="28"/>
        </w:rPr>
      </w:pPr>
      <w:r w:rsidRPr="00AF7FDD">
        <w:rPr>
          <w:rFonts w:ascii="仿宋" w:eastAsia="仿宋" w:hAnsi="仿宋" w:cs="仿宋" w:hint="eastAsia"/>
          <w:b/>
          <w:sz w:val="28"/>
          <w:szCs w:val="28"/>
        </w:rPr>
        <w:t>九、</w:t>
      </w:r>
      <w:r>
        <w:rPr>
          <w:rFonts w:ascii="仿宋" w:eastAsia="仿宋" w:hAnsi="仿宋" w:cs="仿宋" w:hint="eastAsia"/>
          <w:b/>
          <w:sz w:val="28"/>
          <w:szCs w:val="28"/>
        </w:rPr>
        <w:t>赛项安全</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赛项承办方在赛事组织委员会的领导下成立安全保卫工作小组，按照赛事组织委员会的要求，围绕“保安全、保畅通、保稳定”的总目标，制定周密详细的应急预案，保障赛程的秩序、电力、消防、医疗、救护等，确保大赛顺利进行。</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（一）所有人员必须凭证</w:t>
      </w:r>
      <w:proofErr w:type="gramStart"/>
      <w:r>
        <w:rPr>
          <w:rFonts w:ascii="仿宋" w:eastAsia="仿宋" w:hAnsi="仿宋" w:cs="仿宋" w:hint="eastAsia"/>
          <w:sz w:val="28"/>
          <w:szCs w:val="28"/>
        </w:rPr>
        <w:t>件进入</w:t>
      </w:r>
      <w:proofErr w:type="gramEnd"/>
      <w:r>
        <w:rPr>
          <w:rFonts w:ascii="仿宋" w:eastAsia="仿宋" w:hAnsi="仿宋" w:cs="仿宋" w:hint="eastAsia"/>
          <w:sz w:val="28"/>
          <w:szCs w:val="28"/>
        </w:rPr>
        <w:t>赛场，按规定配合做好安检工作。</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（二）所有人员不准在比赛场所和会议场所吸烟。</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（三）参赛选手除按赛项规程规定的比赛用具外，不能携带与参赛无关的物品入场，禁止使用通讯工具，不得将比赛承办单位提供的工具、材料等物品带出赛场。</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（四）服从命令，听从指挥，在规定区域活动，不得擅自离开。</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（五）选手必须按照安全操作规程正确操作仪器设备，停止工作时应关闭设备电源开关。</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（六）选手对比赛过程安排或比赛结果有异议，须通过领队向</w:t>
      </w:r>
      <w:proofErr w:type="gramStart"/>
      <w:r>
        <w:rPr>
          <w:rFonts w:ascii="仿宋" w:eastAsia="仿宋" w:hAnsi="仿宋" w:cs="仿宋" w:hint="eastAsia"/>
          <w:sz w:val="28"/>
          <w:szCs w:val="28"/>
        </w:rPr>
        <w:t>仲裁组</w:t>
      </w:r>
      <w:proofErr w:type="gramEnd"/>
      <w:r>
        <w:rPr>
          <w:rFonts w:ascii="仿宋" w:eastAsia="仿宋" w:hAnsi="仿宋" w:cs="仿宋" w:hint="eastAsia"/>
          <w:sz w:val="28"/>
          <w:szCs w:val="28"/>
        </w:rPr>
        <w:t>反映。对于违反赛场纪律、扰乱赛场秩序者，将视情节给</w:t>
      </w:r>
      <w:proofErr w:type="gramStart"/>
      <w:r>
        <w:rPr>
          <w:rFonts w:ascii="仿宋" w:eastAsia="仿宋" w:hAnsi="仿宋" w:cs="仿宋" w:hint="eastAsia"/>
          <w:sz w:val="28"/>
          <w:szCs w:val="28"/>
        </w:rPr>
        <w:t>予处理</w:t>
      </w:r>
      <w:proofErr w:type="gramEnd"/>
      <w:r>
        <w:rPr>
          <w:rFonts w:ascii="仿宋" w:eastAsia="仿宋" w:hAnsi="仿宋" w:cs="仿宋" w:hint="eastAsia"/>
          <w:sz w:val="28"/>
          <w:szCs w:val="28"/>
        </w:rPr>
        <w:t>，直至终止比赛、取消比赛资格。</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（七）比赛期间如发生特殊情况，要保持镇静，服从现场工作人员指挥。遇紧急情况，服从安保人员统一指挥，有序撤离。</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（八）所有人员要妥善保管好自身携带的物品，贵重物品（含钱款）妥善存放。</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（九）确定突发事件联系人。</w:t>
      </w:r>
    </w:p>
    <w:p w:rsidR="00440AC4" w:rsidRDefault="00440AC4" w:rsidP="00440AC4">
      <w:pPr>
        <w:spacing w:line="560" w:lineRule="exact"/>
        <w:rPr>
          <w:rFonts w:ascii="仿宋" w:eastAsia="仿宋" w:hAnsi="仿宋" w:cs="仿宋"/>
          <w:b/>
          <w:sz w:val="28"/>
          <w:szCs w:val="28"/>
        </w:rPr>
      </w:pPr>
      <w:r>
        <w:rPr>
          <w:rFonts w:ascii="仿宋" w:eastAsia="仿宋" w:hAnsi="仿宋" w:cs="仿宋" w:hint="eastAsia"/>
          <w:b/>
          <w:sz w:val="28"/>
          <w:szCs w:val="28"/>
        </w:rPr>
        <w:t xml:space="preserve">    十、申诉与仲裁</w:t>
      </w:r>
    </w:p>
    <w:p w:rsidR="00440AC4" w:rsidRDefault="00440AC4" w:rsidP="00440AC4">
      <w:pPr>
        <w:snapToGrid w:val="0"/>
        <w:spacing w:line="560" w:lineRule="exact"/>
        <w:ind w:firstLine="480"/>
        <w:rPr>
          <w:rFonts w:ascii="仿宋" w:eastAsia="仿宋" w:hAnsi="仿宋" w:cs="仿宋"/>
          <w:sz w:val="28"/>
          <w:szCs w:val="28"/>
        </w:rPr>
      </w:pPr>
      <w:r>
        <w:rPr>
          <w:rFonts w:ascii="仿宋" w:eastAsia="仿宋" w:hAnsi="仿宋" w:cs="仿宋" w:hint="eastAsia"/>
          <w:sz w:val="28"/>
          <w:szCs w:val="28"/>
        </w:rPr>
        <w:t xml:space="preserve">1.参赛队对不符合竞赛规定的设备、工具、软件，有失公正的评判、奖励，以及对工作人员的违规行为等，均可提出申诉。 </w:t>
      </w:r>
    </w:p>
    <w:p w:rsidR="00440AC4" w:rsidRDefault="00440AC4" w:rsidP="00440AC4">
      <w:pPr>
        <w:snapToGrid w:val="0"/>
        <w:spacing w:line="560" w:lineRule="exact"/>
        <w:ind w:firstLine="480"/>
        <w:rPr>
          <w:rFonts w:ascii="仿宋" w:eastAsia="仿宋" w:hAnsi="仿宋" w:cs="仿宋"/>
          <w:sz w:val="28"/>
          <w:szCs w:val="28"/>
        </w:rPr>
      </w:pPr>
      <w:r>
        <w:rPr>
          <w:rFonts w:ascii="仿宋" w:eastAsia="仿宋" w:hAnsi="仿宋" w:cs="仿宋" w:hint="eastAsia"/>
          <w:sz w:val="28"/>
          <w:szCs w:val="28"/>
        </w:rPr>
        <w:t>2.申诉应在竞赛结束后2小时内提出，超过时效将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将不予受理。申诉报告须有申诉的参赛选手、领队签名。</w:t>
      </w:r>
      <w:r>
        <w:rPr>
          <w:rFonts w:ascii="仿宋" w:eastAsia="仿宋" w:hAnsi="仿宋" w:cs="仿宋" w:hint="eastAsia"/>
          <w:sz w:val="28"/>
          <w:szCs w:val="28"/>
        </w:rPr>
        <w:br/>
        <w:t xml:space="preserve">    3.赛项仲裁工作组收到申诉报告后，应根据申诉事由进行审查，6小时内书面通知申诉方，告知申诉处理结果。如受理申诉，要通知申诉方举</w:t>
      </w:r>
      <w:r>
        <w:rPr>
          <w:rFonts w:ascii="仿宋" w:eastAsia="仿宋" w:hAnsi="仿宋" w:cs="仿宋" w:hint="eastAsia"/>
          <w:sz w:val="28"/>
          <w:szCs w:val="28"/>
        </w:rPr>
        <w:lastRenderedPageBreak/>
        <w:t>办听证会的时间和地点；如不受理申诉，要说明理由。</w:t>
      </w:r>
    </w:p>
    <w:p w:rsidR="00440AC4" w:rsidRDefault="00440AC4" w:rsidP="00440AC4">
      <w:pPr>
        <w:snapToGrid w:val="0"/>
        <w:spacing w:line="560" w:lineRule="exact"/>
        <w:ind w:firstLine="480"/>
        <w:rPr>
          <w:rFonts w:ascii="仿宋" w:eastAsia="仿宋" w:hAnsi="仿宋" w:cs="仿宋"/>
          <w:sz w:val="28"/>
          <w:szCs w:val="28"/>
        </w:rPr>
      </w:pPr>
      <w:r>
        <w:rPr>
          <w:rFonts w:ascii="仿宋" w:eastAsia="仿宋" w:hAnsi="仿宋" w:cs="仿宋" w:hint="eastAsia"/>
          <w:sz w:val="28"/>
          <w:szCs w:val="28"/>
        </w:rPr>
        <w:t>4.申诉人不得无故拒不接受处理结果，不允许采取过激行为刁难、攻击工作人员，否则视为放弃申诉。申诉人不满意赛项仲裁工作组的处理结果的，可向大赛赛区仲裁委员会提出复议申请。</w:t>
      </w:r>
    </w:p>
    <w:p w:rsidR="00440AC4" w:rsidRDefault="00440AC4" w:rsidP="00440AC4">
      <w:pPr>
        <w:widowControl/>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大赛采用两级仲裁机制。赛项设仲裁工作组，赛区设仲裁委员会。赛项仲裁工作组接受由代表队领队提出的对裁判结果的申诉。大赛执委会办公室选派人员参加赛区仲裁委员会工作。赛项仲裁工作组在接到申诉后的2小时内组织复议，并及时反馈复议结果。申诉方对复议结果仍有异议，可由省（市）领队向赛区仲裁委员会提出申诉。赛区仲裁委员会的仲裁结果为最终结果。</w:t>
      </w:r>
    </w:p>
    <w:p w:rsidR="00440AC4" w:rsidRDefault="00440AC4" w:rsidP="00440AC4">
      <w:pPr>
        <w:snapToGrid w:val="0"/>
        <w:spacing w:line="560" w:lineRule="exact"/>
        <w:ind w:firstLineChars="200" w:firstLine="562"/>
        <w:rPr>
          <w:rFonts w:ascii="仿宋" w:eastAsia="仿宋" w:hAnsi="仿宋" w:cs="仿宋"/>
          <w:sz w:val="28"/>
          <w:szCs w:val="28"/>
        </w:rPr>
      </w:pPr>
      <w:r w:rsidRPr="00AF7FDD">
        <w:rPr>
          <w:rFonts w:ascii="仿宋" w:eastAsia="仿宋" w:hAnsi="仿宋" w:cs="仿宋" w:hint="eastAsia"/>
          <w:b/>
          <w:sz w:val="28"/>
          <w:szCs w:val="28"/>
        </w:rPr>
        <w:t>十一、</w:t>
      </w:r>
      <w:r>
        <w:rPr>
          <w:rFonts w:ascii="仿宋" w:eastAsia="仿宋" w:hAnsi="仿宋" w:cs="仿宋" w:hint="eastAsia"/>
          <w:b/>
          <w:sz w:val="28"/>
          <w:szCs w:val="28"/>
        </w:rPr>
        <w:t>竞赛须知</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对参赛选手重点说明比赛纪律和仪表仪容，对工作人员重点说明工作规范和纪律等。</w:t>
      </w:r>
    </w:p>
    <w:p w:rsidR="00440AC4" w:rsidRDefault="00440AC4" w:rsidP="00440AC4">
      <w:pPr>
        <w:snapToGrid w:val="0"/>
        <w:spacing w:line="560" w:lineRule="exact"/>
        <w:rPr>
          <w:rFonts w:ascii="仿宋" w:eastAsia="仿宋" w:hAnsi="仿宋" w:cs="仿宋"/>
          <w:bCs/>
          <w:sz w:val="28"/>
          <w:szCs w:val="28"/>
        </w:rPr>
      </w:pPr>
      <w:r>
        <w:rPr>
          <w:rFonts w:ascii="仿宋" w:eastAsia="仿宋" w:hAnsi="仿宋" w:cs="仿宋" w:hint="eastAsia"/>
          <w:sz w:val="28"/>
          <w:szCs w:val="28"/>
        </w:rPr>
        <w:t xml:space="preserve">   （一）</w:t>
      </w:r>
      <w:r>
        <w:rPr>
          <w:rFonts w:ascii="仿宋" w:eastAsia="仿宋" w:hAnsi="仿宋" w:cs="仿宋" w:hint="eastAsia"/>
          <w:bCs/>
          <w:sz w:val="28"/>
          <w:szCs w:val="28"/>
        </w:rPr>
        <w:t>参赛队须知</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1.参赛队必须认真学习领会竞赛组委会发布的所有文件内容，确保了解赛事时间安排、评判细节等，确保顺利参赛。</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2.参赛队按照竞赛赛程安排，凭竞赛组委会颁发的工作牌和有效身份证参加相关赛事活动。</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3.参赛队及选手将通过抽签决定比赛工位号。</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4.对本规则没有规定的行为，裁判组有权</w:t>
      </w:r>
      <w:proofErr w:type="gramStart"/>
      <w:r>
        <w:rPr>
          <w:rFonts w:ascii="仿宋" w:eastAsia="仿宋" w:hAnsi="仿宋" w:cs="仿宋" w:hint="eastAsia"/>
          <w:sz w:val="28"/>
          <w:szCs w:val="28"/>
        </w:rPr>
        <w:t>作出</w:t>
      </w:r>
      <w:proofErr w:type="gramEnd"/>
      <w:r>
        <w:rPr>
          <w:rFonts w:ascii="仿宋" w:eastAsia="仿宋" w:hAnsi="仿宋" w:cs="仿宋" w:hint="eastAsia"/>
          <w:sz w:val="28"/>
          <w:szCs w:val="28"/>
        </w:rPr>
        <w:t>裁决。在有争议的情况下，</w:t>
      </w:r>
      <w:proofErr w:type="gramStart"/>
      <w:r>
        <w:rPr>
          <w:rFonts w:ascii="仿宋" w:eastAsia="仿宋" w:hAnsi="仿宋" w:cs="仿宋" w:hint="eastAsia"/>
          <w:sz w:val="28"/>
          <w:szCs w:val="28"/>
        </w:rPr>
        <w:t>仲裁组</w:t>
      </w:r>
      <w:proofErr w:type="gramEnd"/>
      <w:r>
        <w:rPr>
          <w:rFonts w:ascii="仿宋" w:eastAsia="仿宋" w:hAnsi="仿宋" w:cs="仿宋" w:hint="eastAsia"/>
          <w:sz w:val="28"/>
          <w:szCs w:val="28"/>
        </w:rPr>
        <w:t>的裁决为最终裁决。</w:t>
      </w:r>
    </w:p>
    <w:p w:rsidR="00440AC4" w:rsidRDefault="00440AC4" w:rsidP="00440AC4">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5.本次竞赛的解释权归竞赛组委会。</w:t>
      </w:r>
    </w:p>
    <w:p w:rsidR="00440AC4" w:rsidRDefault="00440AC4" w:rsidP="00440AC4">
      <w:pPr>
        <w:spacing w:line="560" w:lineRule="exact"/>
        <w:rPr>
          <w:rFonts w:ascii="仿宋" w:eastAsia="仿宋" w:hAnsi="仿宋" w:cs="仿宋"/>
          <w:sz w:val="28"/>
          <w:szCs w:val="28"/>
        </w:rPr>
      </w:pPr>
      <w:r>
        <w:rPr>
          <w:rFonts w:ascii="仿宋" w:eastAsia="仿宋" w:hAnsi="仿宋" w:cs="仿宋" w:hint="eastAsia"/>
          <w:sz w:val="28"/>
          <w:szCs w:val="28"/>
        </w:rPr>
        <w:t xml:space="preserve">   （二）指导教师须知</w:t>
      </w:r>
    </w:p>
    <w:p w:rsidR="00440AC4" w:rsidRDefault="00440AC4" w:rsidP="00440AC4">
      <w:pPr>
        <w:snapToGrid w:val="0"/>
        <w:spacing w:line="560" w:lineRule="exact"/>
        <w:rPr>
          <w:rFonts w:ascii="仿宋" w:eastAsia="仿宋" w:hAnsi="仿宋" w:cs="仿宋"/>
          <w:sz w:val="28"/>
          <w:szCs w:val="28"/>
        </w:rPr>
      </w:pPr>
      <w:r>
        <w:rPr>
          <w:rFonts w:ascii="仿宋" w:eastAsia="仿宋" w:hAnsi="仿宋" w:cs="仿宋" w:hint="eastAsia"/>
          <w:sz w:val="28"/>
          <w:szCs w:val="28"/>
        </w:rPr>
        <w:t xml:space="preserve">    1.领队及指导教师需按照组委会要求准时参加相关会议，并认真传达</w:t>
      </w:r>
      <w:r>
        <w:rPr>
          <w:rFonts w:ascii="仿宋" w:eastAsia="仿宋" w:hAnsi="仿宋" w:cs="仿宋" w:hint="eastAsia"/>
          <w:sz w:val="28"/>
          <w:szCs w:val="28"/>
        </w:rPr>
        <w:lastRenderedPageBreak/>
        <w:t>会议精神。做好赛前抽签工作，协助赛项承办方组织好本单位参赛选手的各项参赛事宜。</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2.做好本单位参赛选手的业务辅导、心理疏导和思想引导工作，对参赛过程与结果报以平和、包容的心态，共同维护竞赛秩序。</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3.自觉遵守竞赛规则，尊重和支持裁判工作，在大赛指定地点观摩赛场实况转播，不随意进入比赛现场及其他禁止入内的区域，确保比赛进程的公开、公正、顺畅、高效。竞赛期间严格遵守竞赛规则，不得私自接触裁判。</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4.当本单位参赛选手在比赛进程中出现疑问或出现突发事项，应及时了解情况，客观做出判断，做好选手的安抚工作，有必要时可在规定时间内向赛项</w:t>
      </w:r>
      <w:proofErr w:type="gramStart"/>
      <w:r>
        <w:rPr>
          <w:rFonts w:ascii="仿宋" w:eastAsia="仿宋" w:hAnsi="仿宋" w:cs="仿宋" w:hint="eastAsia"/>
          <w:sz w:val="28"/>
          <w:szCs w:val="28"/>
        </w:rPr>
        <w:t>仲裁组</w:t>
      </w:r>
      <w:proofErr w:type="gramEnd"/>
      <w:r>
        <w:rPr>
          <w:rFonts w:ascii="仿宋" w:eastAsia="仿宋" w:hAnsi="仿宋" w:cs="仿宋" w:hint="eastAsia"/>
          <w:sz w:val="28"/>
          <w:szCs w:val="28"/>
        </w:rPr>
        <w:t>反映情况或提出书面仲裁申请。</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5.所有人员应团结、友爱、互助、协作，树立良好赛风，确保竞赛顺利进行。</w:t>
      </w:r>
    </w:p>
    <w:p w:rsidR="00440AC4" w:rsidRDefault="00440AC4" w:rsidP="00440AC4">
      <w:pPr>
        <w:spacing w:line="560" w:lineRule="exact"/>
        <w:rPr>
          <w:rFonts w:ascii="仿宋" w:eastAsia="仿宋" w:hAnsi="仿宋" w:cs="仿宋"/>
          <w:bCs/>
          <w:sz w:val="28"/>
          <w:szCs w:val="28"/>
        </w:rPr>
      </w:pPr>
      <w:r>
        <w:rPr>
          <w:rFonts w:ascii="仿宋" w:eastAsia="仿宋" w:hAnsi="仿宋" w:cs="仿宋" w:hint="eastAsia"/>
          <w:bCs/>
          <w:sz w:val="28"/>
          <w:szCs w:val="28"/>
        </w:rPr>
        <w:t xml:space="preserve">   （三）参赛选手须知</w:t>
      </w:r>
    </w:p>
    <w:p w:rsidR="00440AC4" w:rsidRDefault="00440AC4" w:rsidP="00440AC4">
      <w:pPr>
        <w:snapToGrid w:val="0"/>
        <w:spacing w:line="560" w:lineRule="exact"/>
        <w:rPr>
          <w:rFonts w:ascii="仿宋" w:eastAsia="仿宋" w:hAnsi="仿宋" w:cs="仿宋"/>
          <w:sz w:val="28"/>
          <w:szCs w:val="28"/>
        </w:rPr>
      </w:pPr>
      <w:r>
        <w:rPr>
          <w:rFonts w:ascii="仿宋" w:eastAsia="仿宋" w:hAnsi="仿宋" w:cs="仿宋" w:hint="eastAsia"/>
          <w:sz w:val="28"/>
          <w:szCs w:val="28"/>
        </w:rPr>
        <w:t xml:space="preserve">    1.参赛选手报到时，须经核实选手参赛资格，领取选手证，选手证作为选手参赛和其他相关活动的凭证。参赛选手一经确认，中途不得任意更换，否则以作弊处理，其个人成绩不参与名次排名。</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2.参赛选手严格遵守赛场纪律，服从指挥，仪表端庄，衣着整洁，讲文明礼貌。</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3.参赛选手应佩戴选手证，持身份证、学生证、抽签证，按竞赛项目场次和竞赛时间，按时到指定地点接受检录。</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4.检录后的选手，应在工作人员的指引下，提前到达比赛现场。竞赛计时开始后尚未到场的选手即被取消参赛资格。</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5.参赛选手应自觉遵守竞赛规程，遵守赛场纪律，不得携带手机、相</w:t>
      </w:r>
      <w:r>
        <w:rPr>
          <w:rFonts w:ascii="仿宋" w:eastAsia="仿宋" w:hAnsi="仿宋" w:cs="仿宋" w:hint="eastAsia"/>
          <w:sz w:val="28"/>
          <w:szCs w:val="28"/>
        </w:rPr>
        <w:lastRenderedPageBreak/>
        <w:t>机以及超过竞赛大纲规定的物品进入赛场，不得有任何舞弊行为，否则视情节轻重，按照违纪处理。</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6.竞赛期间，参赛选手应服从裁判评判。若对裁判评分有异议，不得与裁判争执、顶撞，但可在规定时间内由领队向仲裁工作组提出书面仲裁申请，由仲裁工作组调查核实后处理。</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7.参赛选手应爱护赛场公共财物，维护环境卫生。竞赛过程中如遇设备故障，应及时报告裁判，不得私自处理，否则被取消比赛资格。</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8.参赛选手如提前完成竞赛任务，应在指定区域等候，经裁判同意方可离场。</w:t>
      </w:r>
    </w:p>
    <w:p w:rsidR="00440AC4" w:rsidRDefault="00440AC4" w:rsidP="00440AC4">
      <w:pPr>
        <w:spacing w:line="560" w:lineRule="exact"/>
        <w:rPr>
          <w:rFonts w:ascii="仿宋" w:eastAsia="仿宋" w:hAnsi="仿宋" w:cs="仿宋"/>
          <w:bCs/>
          <w:sz w:val="28"/>
          <w:szCs w:val="28"/>
        </w:rPr>
      </w:pPr>
      <w:r>
        <w:rPr>
          <w:rFonts w:ascii="仿宋" w:eastAsia="仿宋" w:hAnsi="仿宋" w:cs="仿宋" w:hint="eastAsia"/>
          <w:bCs/>
          <w:sz w:val="28"/>
          <w:szCs w:val="28"/>
        </w:rPr>
        <w:t xml:space="preserve">   （四）工作人员须知</w:t>
      </w:r>
    </w:p>
    <w:p w:rsidR="00440AC4" w:rsidRDefault="00440AC4" w:rsidP="00440AC4">
      <w:pPr>
        <w:snapToGrid w:val="0"/>
        <w:spacing w:line="560" w:lineRule="exact"/>
        <w:rPr>
          <w:rFonts w:ascii="仿宋" w:eastAsia="仿宋" w:hAnsi="仿宋" w:cs="仿宋"/>
          <w:sz w:val="28"/>
          <w:szCs w:val="28"/>
        </w:rPr>
      </w:pPr>
      <w:r>
        <w:rPr>
          <w:rFonts w:ascii="仿宋" w:eastAsia="仿宋" w:hAnsi="仿宋" w:cs="仿宋" w:hint="eastAsia"/>
          <w:sz w:val="28"/>
          <w:szCs w:val="28"/>
        </w:rPr>
        <w:t xml:space="preserve">    1.裁判员及赛场工作人员一律佩戴工作</w:t>
      </w:r>
      <w:proofErr w:type="gramStart"/>
      <w:r>
        <w:rPr>
          <w:rFonts w:ascii="仿宋" w:eastAsia="仿宋" w:hAnsi="仿宋" w:cs="仿宋" w:hint="eastAsia"/>
          <w:sz w:val="28"/>
          <w:szCs w:val="28"/>
        </w:rPr>
        <w:t>牌进入</w:t>
      </w:r>
      <w:proofErr w:type="gramEnd"/>
      <w:r>
        <w:rPr>
          <w:rFonts w:ascii="仿宋" w:eastAsia="仿宋" w:hAnsi="仿宋" w:cs="仿宋" w:hint="eastAsia"/>
          <w:sz w:val="28"/>
          <w:szCs w:val="28"/>
        </w:rPr>
        <w:t>赛场，自觉服从赛事现场各项管理，认真履行工作职责，裁判组负责督导检查参赛队安全有序竞赛，公平公正评判并录入选手成绩；</w:t>
      </w:r>
      <w:proofErr w:type="gramStart"/>
      <w:r>
        <w:rPr>
          <w:rFonts w:ascii="仿宋" w:eastAsia="仿宋" w:hAnsi="仿宋" w:cs="仿宋" w:hint="eastAsia"/>
          <w:sz w:val="28"/>
          <w:szCs w:val="28"/>
        </w:rPr>
        <w:t>监考组</w:t>
      </w:r>
      <w:proofErr w:type="gramEnd"/>
      <w:r>
        <w:rPr>
          <w:rFonts w:ascii="仿宋" w:eastAsia="仿宋" w:hAnsi="仿宋" w:cs="仿宋" w:hint="eastAsia"/>
          <w:sz w:val="28"/>
          <w:szCs w:val="28"/>
        </w:rPr>
        <w:t>负责赛场记录、赛程控制、物料发放、协助赛项执委会对参赛作品二次加密；设备组负责竞赛所用设备的维护、赛场影像记录；安保组负责赛场秩序和人员财物安全。</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2.参赛队进入赛场，裁判员及赛场工作人员应按规定审查选手所带物品，如发现不允许带入赛场的物品，交由参赛队随行人员保管，赛场不提供保管服务。</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3.竞赛期间，未经大赛组委会允许，裁判与赛场工作人员等均不得泄露或提供参赛选手的个人信息和竞赛情况。</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4.竞赛成绩单及相关竞赛资料的管理，实行交接责任制。理论知识考试及技能竞赛的各单项赛场次、工位以及选手成绩，由裁判组分别汇集、计算，裁判长签字后，直接交给赛项执委会指定的成绩登记统计负责人统计，双方签字交接。</w:t>
      </w:r>
    </w:p>
    <w:p w:rsidR="00440AC4" w:rsidRDefault="00440AC4" w:rsidP="00440AC4">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lastRenderedPageBreak/>
        <w:t>5.赛项承办单位的工作人员一律不得参与命题、裁判评分和成绩统计工作。</w:t>
      </w:r>
    </w:p>
    <w:p w:rsidR="00440AC4" w:rsidRPr="00AF7FDD" w:rsidRDefault="00440AC4" w:rsidP="00440AC4">
      <w:pPr>
        <w:snapToGrid w:val="0"/>
        <w:spacing w:line="560" w:lineRule="exact"/>
        <w:ind w:firstLine="480"/>
        <w:rPr>
          <w:rFonts w:ascii="仿宋" w:eastAsia="仿宋" w:hAnsi="仿宋" w:cs="仿宋"/>
          <w:sz w:val="28"/>
          <w:szCs w:val="28"/>
        </w:rPr>
      </w:pPr>
    </w:p>
    <w:p w:rsidR="004D342A" w:rsidRPr="00440AC4" w:rsidRDefault="004D342A"/>
    <w:sectPr w:rsidR="004D342A" w:rsidRPr="00440AC4">
      <w:headerReference w:type="default" r:id="rId7"/>
      <w:footerReference w:type="even" r:id="rId8"/>
      <w:footerReference w:type="default" r:id="rId9"/>
      <w:pgSz w:w="11906" w:h="16838"/>
      <w:pgMar w:top="1714" w:right="1474" w:bottom="1246" w:left="158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2F7" w:rsidRDefault="00440AC4">
    <w:pPr>
      <w:pStyle w:val="a6"/>
      <w:framePr w:wrap="around" w:vAnchor="text" w:hAnchor="margin" w:xAlign="center" w:y="1"/>
      <w:rPr>
        <w:rStyle w:val="a3"/>
      </w:rPr>
    </w:pPr>
    <w:r>
      <w:fldChar w:fldCharType="begin"/>
    </w:r>
    <w:r>
      <w:rPr>
        <w:rStyle w:val="a3"/>
      </w:rPr>
      <w:instrText xml:space="preserve">PAGE  </w:instrText>
    </w:r>
    <w:r>
      <w:fldChar w:fldCharType="end"/>
    </w:r>
  </w:p>
  <w:p w:rsidR="00D272F7" w:rsidRDefault="00440AC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2F7" w:rsidRDefault="00440AC4">
    <w:pPr>
      <w:pStyle w:val="a6"/>
      <w:framePr w:wrap="around" w:vAnchor="text" w:hAnchor="margin" w:xAlign="center" w:y="1"/>
      <w:rPr>
        <w:rStyle w:val="a3"/>
      </w:rPr>
    </w:pPr>
    <w:r>
      <w:fldChar w:fldCharType="begin"/>
    </w:r>
    <w:r>
      <w:rPr>
        <w:rStyle w:val="a3"/>
      </w:rPr>
      <w:instrText xml:space="preserve">PAGE  </w:instrText>
    </w:r>
    <w:r>
      <w:fldChar w:fldCharType="separate"/>
    </w:r>
    <w:r>
      <w:rPr>
        <w:rStyle w:val="a3"/>
        <w:noProof/>
      </w:rPr>
      <w:t>13</w:t>
    </w:r>
    <w:r>
      <w:fldChar w:fldCharType="end"/>
    </w:r>
  </w:p>
  <w:p w:rsidR="00D272F7" w:rsidRDefault="00440AC4">
    <w:pPr>
      <w:pStyle w:val="a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2F7" w:rsidRDefault="00440AC4">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18BAFE"/>
    <w:multiLevelType w:val="singleLevel"/>
    <w:tmpl w:val="5518BAFE"/>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AC4"/>
    <w:rsid w:val="00440AC4"/>
    <w:rsid w:val="004D3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A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40AC4"/>
  </w:style>
  <w:style w:type="character" w:customStyle="1" w:styleId="Char">
    <w:name w:val="批注文字 Char"/>
    <w:link w:val="a4"/>
    <w:semiHidden/>
    <w:rsid w:val="00440AC4"/>
    <w:rPr>
      <w:szCs w:val="24"/>
    </w:rPr>
  </w:style>
  <w:style w:type="character" w:customStyle="1" w:styleId="Char0">
    <w:name w:val="页眉 Char"/>
    <w:link w:val="a5"/>
    <w:rsid w:val="00440AC4"/>
    <w:rPr>
      <w:sz w:val="18"/>
      <w:szCs w:val="18"/>
    </w:rPr>
  </w:style>
  <w:style w:type="paragraph" w:styleId="a5">
    <w:name w:val="header"/>
    <w:basedOn w:val="a"/>
    <w:link w:val="Char0"/>
    <w:rsid w:val="00440A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440AC4"/>
    <w:rPr>
      <w:rFonts w:ascii="Times New Roman" w:eastAsia="宋体" w:hAnsi="Times New Roman" w:cs="Times New Roman"/>
      <w:sz w:val="18"/>
      <w:szCs w:val="18"/>
    </w:rPr>
  </w:style>
  <w:style w:type="paragraph" w:styleId="a6">
    <w:name w:val="footer"/>
    <w:basedOn w:val="a"/>
    <w:link w:val="Char2"/>
    <w:rsid w:val="00440AC4"/>
    <w:pPr>
      <w:tabs>
        <w:tab w:val="center" w:pos="4153"/>
        <w:tab w:val="right" w:pos="8306"/>
      </w:tabs>
      <w:snapToGrid w:val="0"/>
      <w:jc w:val="left"/>
    </w:pPr>
    <w:rPr>
      <w:sz w:val="18"/>
      <w:szCs w:val="18"/>
    </w:rPr>
  </w:style>
  <w:style w:type="character" w:customStyle="1" w:styleId="Char2">
    <w:name w:val="页脚 Char"/>
    <w:basedOn w:val="a0"/>
    <w:link w:val="a6"/>
    <w:rsid w:val="00440AC4"/>
    <w:rPr>
      <w:rFonts w:ascii="Times New Roman" w:eastAsia="宋体" w:hAnsi="Times New Roman" w:cs="Times New Roman"/>
      <w:sz w:val="18"/>
      <w:szCs w:val="18"/>
    </w:rPr>
  </w:style>
  <w:style w:type="paragraph" w:styleId="a4">
    <w:name w:val="annotation text"/>
    <w:basedOn w:val="a"/>
    <w:link w:val="Char"/>
    <w:semiHidden/>
    <w:rsid w:val="00440AC4"/>
    <w:pPr>
      <w:jc w:val="left"/>
    </w:pPr>
    <w:rPr>
      <w:rFonts w:asciiTheme="minorHAnsi" w:eastAsiaTheme="minorEastAsia" w:hAnsiTheme="minorHAnsi" w:cstheme="minorBidi"/>
    </w:rPr>
  </w:style>
  <w:style w:type="character" w:customStyle="1" w:styleId="Char10">
    <w:name w:val="批注文字 Char1"/>
    <w:basedOn w:val="a0"/>
    <w:uiPriority w:val="99"/>
    <w:semiHidden/>
    <w:rsid w:val="00440AC4"/>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A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40AC4"/>
  </w:style>
  <w:style w:type="character" w:customStyle="1" w:styleId="Char">
    <w:name w:val="批注文字 Char"/>
    <w:link w:val="a4"/>
    <w:semiHidden/>
    <w:rsid w:val="00440AC4"/>
    <w:rPr>
      <w:szCs w:val="24"/>
    </w:rPr>
  </w:style>
  <w:style w:type="character" w:customStyle="1" w:styleId="Char0">
    <w:name w:val="页眉 Char"/>
    <w:link w:val="a5"/>
    <w:rsid w:val="00440AC4"/>
    <w:rPr>
      <w:sz w:val="18"/>
      <w:szCs w:val="18"/>
    </w:rPr>
  </w:style>
  <w:style w:type="paragraph" w:styleId="a5">
    <w:name w:val="header"/>
    <w:basedOn w:val="a"/>
    <w:link w:val="Char0"/>
    <w:rsid w:val="00440A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440AC4"/>
    <w:rPr>
      <w:rFonts w:ascii="Times New Roman" w:eastAsia="宋体" w:hAnsi="Times New Roman" w:cs="Times New Roman"/>
      <w:sz w:val="18"/>
      <w:szCs w:val="18"/>
    </w:rPr>
  </w:style>
  <w:style w:type="paragraph" w:styleId="a6">
    <w:name w:val="footer"/>
    <w:basedOn w:val="a"/>
    <w:link w:val="Char2"/>
    <w:rsid w:val="00440AC4"/>
    <w:pPr>
      <w:tabs>
        <w:tab w:val="center" w:pos="4153"/>
        <w:tab w:val="right" w:pos="8306"/>
      </w:tabs>
      <w:snapToGrid w:val="0"/>
      <w:jc w:val="left"/>
    </w:pPr>
    <w:rPr>
      <w:sz w:val="18"/>
      <w:szCs w:val="18"/>
    </w:rPr>
  </w:style>
  <w:style w:type="character" w:customStyle="1" w:styleId="Char2">
    <w:name w:val="页脚 Char"/>
    <w:basedOn w:val="a0"/>
    <w:link w:val="a6"/>
    <w:rsid w:val="00440AC4"/>
    <w:rPr>
      <w:rFonts w:ascii="Times New Roman" w:eastAsia="宋体" w:hAnsi="Times New Roman" w:cs="Times New Roman"/>
      <w:sz w:val="18"/>
      <w:szCs w:val="18"/>
    </w:rPr>
  </w:style>
  <w:style w:type="paragraph" w:styleId="a4">
    <w:name w:val="annotation text"/>
    <w:basedOn w:val="a"/>
    <w:link w:val="Char"/>
    <w:semiHidden/>
    <w:rsid w:val="00440AC4"/>
    <w:pPr>
      <w:jc w:val="left"/>
    </w:pPr>
    <w:rPr>
      <w:rFonts w:asciiTheme="minorHAnsi" w:eastAsiaTheme="minorEastAsia" w:hAnsiTheme="minorHAnsi" w:cstheme="minorBidi"/>
    </w:rPr>
  </w:style>
  <w:style w:type="character" w:customStyle="1" w:styleId="Char10">
    <w:name w:val="批注文字 Char1"/>
    <w:basedOn w:val="a0"/>
    <w:uiPriority w:val="99"/>
    <w:semiHidden/>
    <w:rsid w:val="00440AC4"/>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1134</Words>
  <Characters>6470</Characters>
  <Application>Microsoft Office Word</Application>
  <DocSecurity>0</DocSecurity>
  <Lines>53</Lines>
  <Paragraphs>15</Paragraphs>
  <ScaleCrop>false</ScaleCrop>
  <Company>Sky123.Org</Company>
  <LinksUpToDate>false</LinksUpToDate>
  <CharactersWithSpaces>7589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dc:creator>
  <cp:lastModifiedBy>ts</cp:lastModifiedBy>
  <cp:revision>1</cp:revision>
  <dcterms:created xsi:type="dcterms:W3CDTF">2016-03-11T00:59:00Z</dcterms:created>
  <dcterms:modified xsi:type="dcterms:W3CDTF">2016-03-11T01:01:00Z</dcterms:modified>
</cp:coreProperties>
</file>