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1AA" w:rsidRPr="008D48C7" w:rsidRDefault="007C2BB5" w:rsidP="008D48C7">
      <w:pPr>
        <w:pStyle w:val="2"/>
        <w:spacing w:before="0" w:after="0" w:line="276" w:lineRule="auto"/>
        <w:jc w:val="center"/>
        <w:rPr>
          <w:b w:val="0"/>
          <w:sz w:val="36"/>
          <w:szCs w:val="36"/>
        </w:rPr>
      </w:pPr>
      <w:r w:rsidRPr="008D48C7">
        <w:rPr>
          <w:rFonts w:ascii="黑体" w:eastAsia="黑体" w:hAnsi="黑体" w:cs="黑体" w:hint="eastAsia"/>
          <w:b w:val="0"/>
          <w:sz w:val="36"/>
          <w:szCs w:val="36"/>
        </w:rPr>
        <w:t>学员综合素质测评系统</w:t>
      </w:r>
    </w:p>
    <w:p w:rsidR="00D431AA" w:rsidRDefault="007C2BB5" w:rsidP="008D48C7">
      <w:pPr>
        <w:pStyle w:val="3"/>
        <w:numPr>
          <w:ilvl w:val="0"/>
          <w:numId w:val="2"/>
        </w:numPr>
        <w:spacing w:before="0" w:after="0" w:line="276" w:lineRule="auto"/>
      </w:pPr>
      <w:r>
        <w:rPr>
          <w:rFonts w:ascii="宋体" w:hAnsi="宋体" w:cs="Calibri" w:hint="eastAsia"/>
          <w:sz w:val="28"/>
        </w:rPr>
        <w:t>出题企业介绍</w:t>
      </w:r>
    </w:p>
    <w:p w:rsidR="00D431AA" w:rsidRPr="008D48C7" w:rsidRDefault="007C2BB5" w:rsidP="008D48C7">
      <w:pPr>
        <w:spacing w:line="276" w:lineRule="auto"/>
        <w:ind w:firstLine="420"/>
        <w:rPr>
          <w:rFonts w:ascii="宋体" w:hAnsi="宋体"/>
          <w:sz w:val="24"/>
          <w:szCs w:val="24"/>
        </w:rPr>
      </w:pPr>
      <w:r w:rsidRPr="008D48C7">
        <w:rPr>
          <w:rFonts w:ascii="宋体" w:hAnsi="宋体" w:hint="eastAsia"/>
          <w:sz w:val="24"/>
          <w:szCs w:val="24"/>
        </w:rPr>
        <w:t>Oracle天眼(</w:t>
      </w:r>
      <w:r w:rsidRPr="008D48C7">
        <w:rPr>
          <w:rFonts w:ascii="宋体" w:hAnsi="宋体" w:hint="eastAsia"/>
          <w:color w:val="0000FF"/>
          <w:sz w:val="24"/>
          <w:szCs w:val="24"/>
          <w:u w:val="single"/>
        </w:rPr>
        <w:t>http://www.skeyedu.com</w:t>
      </w:r>
      <w:r w:rsidRPr="008D48C7">
        <w:rPr>
          <w:rFonts w:ascii="宋体" w:hAnsi="宋体" w:hint="eastAsia"/>
          <w:sz w:val="24"/>
          <w:szCs w:val="24"/>
        </w:rPr>
        <w:t>)，杭州下城高新区人才中心，创立于有天堂硅谷美誉的杭州，致力于中国IT人才的培养工程。成立甲骨文(浙江)运 营学习中心，为学员提供真正的原厂课程内容、认证、实训、就业一体化服务。</w:t>
      </w:r>
      <w:r w:rsidRPr="008D48C7">
        <w:rPr>
          <w:rFonts w:ascii="宋体" w:hAnsi="宋体"/>
          <w:sz w:val="24"/>
          <w:szCs w:val="24"/>
        </w:rPr>
        <w:t>公司</w:t>
      </w:r>
      <w:r w:rsidRPr="008D48C7">
        <w:rPr>
          <w:rFonts w:ascii="宋体" w:hAnsi="宋体" w:hint="eastAsia"/>
          <w:sz w:val="24"/>
          <w:szCs w:val="24"/>
        </w:rPr>
        <w:t>目前建有杭州新天地基地、杭州和平基地、杭州西湖基地、杭州下沙基地、杭州富阳基地 、湘潭九华基地、长沙商学院基地七大实训中心，并在湖北武汉设有办事处</w:t>
      </w:r>
      <w:r w:rsidRPr="008D48C7">
        <w:rPr>
          <w:rFonts w:ascii="宋体" w:hAnsi="宋体"/>
          <w:sz w:val="24"/>
          <w:szCs w:val="24"/>
        </w:rPr>
        <w:t>。</w:t>
      </w:r>
    </w:p>
    <w:p w:rsidR="00D431AA" w:rsidRPr="008D48C7" w:rsidRDefault="007C2BB5" w:rsidP="008D48C7">
      <w:pPr>
        <w:spacing w:line="276" w:lineRule="auto"/>
        <w:rPr>
          <w:rFonts w:ascii="宋体" w:hAnsi="宋体"/>
          <w:sz w:val="24"/>
          <w:szCs w:val="24"/>
        </w:rPr>
      </w:pPr>
      <w:r w:rsidRPr="008D48C7">
        <w:rPr>
          <w:rFonts w:ascii="宋体" w:hAnsi="宋体" w:hint="eastAsia"/>
          <w:sz w:val="24"/>
          <w:szCs w:val="24"/>
        </w:rPr>
        <w:tab/>
        <w:t>甲骨文(浙江)运营学习中心是甲骨文公司在浙江指定授权IT培训中心，以“培养高素质IT精英人才、服务社会”为企业经营宗旨，依托集团公司(天演科技、绿浪视觉)强大的技术团队与丰富的客户项目资源，直接引进国际先进IT技术，结合中国本土IT企业需求，定制化培养中高级软件开发与测试人才、移动互联网人才、电商视觉设计师、UI设计师、前端开发等技术人才。</w:t>
      </w:r>
    </w:p>
    <w:p w:rsidR="00D431AA" w:rsidRPr="008D48C7" w:rsidRDefault="007C2BB5" w:rsidP="008D48C7">
      <w:pPr>
        <w:spacing w:line="276" w:lineRule="auto"/>
        <w:rPr>
          <w:rFonts w:ascii="宋体" w:hAnsi="宋体"/>
          <w:sz w:val="24"/>
          <w:szCs w:val="24"/>
        </w:rPr>
      </w:pPr>
      <w:r w:rsidRPr="008D48C7">
        <w:rPr>
          <w:rFonts w:ascii="宋体" w:hAnsi="宋体" w:hint="eastAsia"/>
          <w:sz w:val="24"/>
          <w:szCs w:val="24"/>
        </w:rPr>
        <w:tab/>
        <w:t>公司经市政府认定为“国家电子信息产业基地实训中心”，是“杭州市服务外包人才培训机构”。经过多年运营，公司已与杭州、浙江地市、湖南、湖北等地多所高校建立了紧密的合作，成功为Oracle、Oracle雇主联盟、美国博克软件、鸿程系统、数银在线、淘宝网、用友软件、中软安人、文思海辉、博彦科技、罗特软件、启程科技、网轩科技、绿浪视觉等中外知名IT企业培养输送了大量中高级IT人才。</w:t>
      </w:r>
    </w:p>
    <w:p w:rsidR="00D431AA" w:rsidRPr="008D48C7" w:rsidRDefault="007C2BB5" w:rsidP="008D48C7">
      <w:pPr>
        <w:spacing w:line="276" w:lineRule="auto"/>
        <w:rPr>
          <w:sz w:val="24"/>
          <w:szCs w:val="24"/>
        </w:rPr>
      </w:pPr>
      <w:r w:rsidRPr="008D48C7">
        <w:rPr>
          <w:rFonts w:ascii="宋体" w:hAnsi="宋体" w:hint="eastAsia"/>
          <w:sz w:val="24"/>
          <w:szCs w:val="24"/>
        </w:rPr>
        <w:tab/>
        <w:t>基于成熟、规范的IT人才培训体系和储备过万的专业开发工程师人才库，天眼面向国际、国内IT公司提供人才推荐、人才外包、定单培训等多项IT人才服务。</w:t>
      </w:r>
    </w:p>
    <w:p w:rsidR="00D431AA" w:rsidRDefault="007C2BB5" w:rsidP="008D48C7">
      <w:pPr>
        <w:spacing w:line="276" w:lineRule="auto"/>
        <w:jc w:val="center"/>
      </w:pPr>
      <w:r>
        <w:rPr>
          <w:noProof/>
        </w:rPr>
        <w:drawing>
          <wp:inline distT="0" distB="0" distL="114300" distR="114300" wp14:anchorId="203A87BA" wp14:editId="0075A4CB">
            <wp:extent cx="4204418" cy="44577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203907" cy="4457158"/>
                    </a:xfrm>
                    <a:prstGeom prst="rect">
                      <a:avLst/>
                    </a:prstGeom>
                    <a:noFill/>
                    <a:ln w="9525">
                      <a:noFill/>
                    </a:ln>
                  </pic:spPr>
                </pic:pic>
              </a:graphicData>
            </a:graphic>
          </wp:inline>
        </w:drawing>
      </w:r>
    </w:p>
    <w:p w:rsidR="00D431AA" w:rsidRPr="008D48C7" w:rsidRDefault="007C2BB5" w:rsidP="008D48C7">
      <w:pPr>
        <w:spacing w:line="276" w:lineRule="auto"/>
        <w:ind w:firstLine="420"/>
        <w:rPr>
          <w:rFonts w:ascii="宋体" w:hAnsi="宋体"/>
          <w:sz w:val="24"/>
          <w:szCs w:val="24"/>
        </w:rPr>
      </w:pPr>
      <w:r w:rsidRPr="008D48C7">
        <w:rPr>
          <w:rFonts w:ascii="宋体" w:hAnsi="宋体" w:hint="eastAsia"/>
          <w:sz w:val="24"/>
          <w:szCs w:val="24"/>
        </w:rPr>
        <w:lastRenderedPageBreak/>
        <w:t>注1：本项目为外包型赛题。若该项目的最终完成作品创意新颖、技术先进、开发过程规范且核心功能完善，本项目的命题企业将通过大赛组委会组织的创业风投答辩会等活动和方式，进一步考察其中一个或若干个团队，以决定是否进行最终的知识产权交易。如开发团队愿意继续对该项目进行深入研发并将其产品化，命题企业将给予进一步的研发资金投入等方面的支持；或团队加盟本企业/公司；或入驻某“众创空间/孵化器”，并给予专业的创业服务指导和研发资金投入等方面的支持。</w:t>
      </w:r>
    </w:p>
    <w:p w:rsidR="00D431AA" w:rsidRDefault="007C2BB5" w:rsidP="008D48C7">
      <w:pPr>
        <w:pStyle w:val="3"/>
        <w:numPr>
          <w:ilvl w:val="0"/>
          <w:numId w:val="2"/>
        </w:numPr>
        <w:spacing w:before="0" w:after="0" w:line="276" w:lineRule="auto"/>
        <w:rPr>
          <w:rFonts w:ascii="宋体" w:hAnsi="宋体" w:cs="Calibri"/>
          <w:sz w:val="28"/>
        </w:rPr>
      </w:pPr>
      <w:r>
        <w:rPr>
          <w:rFonts w:ascii="宋体" w:hAnsi="宋体" w:cs="Calibri" w:hint="eastAsia"/>
          <w:sz w:val="28"/>
        </w:rPr>
        <w:t>背景说明</w:t>
      </w:r>
    </w:p>
    <w:p w:rsidR="00D431AA" w:rsidRPr="008D48C7" w:rsidRDefault="007C2BB5" w:rsidP="008D48C7">
      <w:pPr>
        <w:spacing w:line="276" w:lineRule="auto"/>
        <w:ind w:firstLine="420"/>
        <w:rPr>
          <w:rFonts w:ascii="宋体" w:hAnsi="宋体" w:cs="Calibri"/>
          <w:b/>
          <w:bCs/>
          <w:sz w:val="28"/>
          <w:szCs w:val="28"/>
        </w:rPr>
      </w:pPr>
      <w:r w:rsidRPr="008D48C7">
        <w:rPr>
          <w:rFonts w:ascii="宋体" w:hAnsi="宋体" w:cs="Calibri" w:hint="eastAsia"/>
          <w:b/>
          <w:bCs/>
          <w:sz w:val="28"/>
          <w:szCs w:val="28"/>
        </w:rPr>
        <w:t>【项目的</w:t>
      </w:r>
      <w:r w:rsidRPr="008D48C7">
        <w:rPr>
          <w:rFonts w:ascii="宋体" w:hAnsi="宋体" w:hint="eastAsia"/>
          <w:b/>
          <w:bCs/>
          <w:sz w:val="28"/>
          <w:szCs w:val="28"/>
        </w:rPr>
        <w:t>行业</w:t>
      </w:r>
      <w:r w:rsidRPr="008D48C7">
        <w:rPr>
          <w:rFonts w:ascii="宋体" w:hAnsi="宋体" w:cs="Calibri" w:hint="eastAsia"/>
          <w:b/>
          <w:bCs/>
          <w:sz w:val="28"/>
          <w:szCs w:val="28"/>
        </w:rPr>
        <w:t>背景】</w:t>
      </w:r>
    </w:p>
    <w:p w:rsid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随着社会的发展和科学的进步，我国已经进入一个崭新的发展阶段，这一阶段最明显的特征是日趋激烈的竞争。从宏观角度讲，国家的竞争表现为经济、科技、军事、政治等综合国力的竞争；从微观角度讲，一个组织的竞争表现为资源和产品的竞争，而这些方面都需要高素质的人才去创作和管理。因此，从根本上讲是人才的竞争，想要在激烈的竞争中取的胜利，必须要培养高素质、高质量人才。高质量人才是指人才综合素质的高质量，包括思想道德素质、科学技术素质、人文素质、实践能力和创新能力素质以及身心素质等。目前，我们国家对高素质人才的培养主要集中在高等院校，高等院校不断向社会各行各业输送专业人才。为此，高校为适应这一需要，采取了许多评价措施，其中被广泛使用的就是开发和建立学生综合素质测评系统，并按这样一个科学的测评系统去培养、教育学生。这样既为学生提供了发展目标的参考借鉴标准，也为企业识别、选用人才提供较为客观科学可靠的判别标准。</w:t>
      </w:r>
    </w:p>
    <w:p w:rsid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2010年6月，中共中央政治局审议并通过了《国家中长期教育改革和发展规划纲要（2010-2020年）》（以下简称教育发展纲要）。《教育发展纲要》中对人才培养模式和人才评价制度的改革提出了要求，在人才培养模式方面，要求高校坚持以“人才培养为中心，着重培养学生的实践能力和创新精神”，“把育人作为学校和教师的首要职责，把教学作为教师考核的主要内容，把培养创新人才和高技能人才作为学校评价的重要因素”。</w:t>
      </w:r>
    </w:p>
    <w:p w:rsid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在人才评价制度方面，《教育发展纲要》则要求“完善高等学校教学评估和质量年报制度，建立社会参与的人才培养培养质量评价机制。改进人才评价及选用制度，为人才培养创造良好环境”。为实现这一目标可以看出，科学的教育思想应当是前提，先进的方法和手段则是保障，全面有效的评价机制则是加速器。较为完整地结合了以上三点，能更好地激发和调动学生自身的主观能动性的一种机制，便是学生综合素质测评。学生们会自觉或者无形中以这个测评标准来衡量自己，努力使自己向这个人才标准靠拢。民办教育机构、培训公司面临的市场竞争更为严峻与激烈，所以对学生服务、培养质量有着更高的追求。因此，当前无论是高校还是教育公司，都急需建立一套为培养高质量人才所需的测评系统。</w:t>
      </w:r>
    </w:p>
    <w:p w:rsidR="00D431AA" w:rsidRPr="008D48C7" w:rsidRDefault="007C2BB5" w:rsidP="008D48C7">
      <w:pPr>
        <w:spacing w:line="276" w:lineRule="auto"/>
        <w:ind w:firstLine="420"/>
        <w:rPr>
          <w:rFonts w:ascii="宋体" w:hAnsi="宋体" w:cs="Calibri"/>
          <w:b/>
          <w:bCs/>
          <w:sz w:val="28"/>
          <w:szCs w:val="28"/>
        </w:rPr>
      </w:pPr>
      <w:r w:rsidRPr="008D48C7">
        <w:rPr>
          <w:rFonts w:ascii="宋体" w:hAnsi="宋体" w:cs="Calibri" w:hint="eastAsia"/>
          <w:b/>
          <w:bCs/>
          <w:sz w:val="28"/>
          <w:szCs w:val="28"/>
        </w:rPr>
        <w:t>【项目的客户背景】</w:t>
      </w:r>
    </w:p>
    <w:p w:rsid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Oracle天眼致力于中国IT人才的培养工程。成立甲骨文(浙江)运 营学习中心，为学员提供真正的原厂课程内容、认证、实训、就业一体化服务。以“培养高素质IT精英人才、服务社会”为企业经营宗旨，依托集团公司(天演科技、绿浪视觉)强大的技术团队与丰富的客户项目资源，直接引进国际先进IT技术，结合中国本土IT企业需求，定制化培养中高级软件开发与测试人才、移动互联网人才、电商视觉设计师、UI设计师、前端开发等技术人才。</w:t>
      </w:r>
    </w:p>
    <w:p w:rsidR="00D431AA" w:rsidRPr="008D48C7" w:rsidRDefault="007C2BB5" w:rsidP="008D48C7">
      <w:pPr>
        <w:spacing w:line="276" w:lineRule="auto"/>
        <w:ind w:firstLine="420"/>
        <w:rPr>
          <w:rFonts w:ascii="宋体" w:hAnsi="宋体" w:cs="Calibri"/>
          <w:b/>
          <w:bCs/>
          <w:sz w:val="28"/>
          <w:szCs w:val="28"/>
        </w:rPr>
      </w:pPr>
      <w:r w:rsidRPr="008D48C7">
        <w:rPr>
          <w:rFonts w:ascii="宋体" w:hAnsi="宋体" w:cs="Calibri" w:hint="eastAsia"/>
          <w:b/>
          <w:bCs/>
          <w:sz w:val="28"/>
          <w:szCs w:val="28"/>
        </w:rPr>
        <w:t>【项目的业务背景】</w:t>
      </w:r>
    </w:p>
    <w:p w:rsid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lastRenderedPageBreak/>
        <w:t>Oracle天眼作为国内知名的ＩＴ教育机构，面对新世纪我国的教育政策的改变，也做出了相应的举措，对公司综合素质测评系统的完善工作也在不断进行着。最显著的改变就是对素质教育、动手实操能力提升的重视程度。评估工作从以往的以单一项为主要参考标准改成多项指标相结合。综合素质测评上也增加了能力项这一指标，且所占比重不断提高。这种既注重学生专业能力成绩，也重视考察学生的项目实践动手能力，综合记实的考评制度正是贯彻落实我国新时期素质教育方针的体现。</w:t>
      </w:r>
    </w:p>
    <w:p w:rsid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在一个教育机构的信息管理中，学生综合素质测评系统一个不可或缺的部分。天眼公司所要建立的这个较为完善的学生综合素质管理系统无论对公司，学生都有很大的帮助意义。一方面，它能提高和改善原始的学生管理办法、促进学生管理培养模式的职业化建设；另一方面，又给公司的管理和决策层提供参考意见和辅助思路。</w:t>
      </w:r>
    </w:p>
    <w:p w:rsidR="00D431AA" w:rsidRDefault="007C2BB5" w:rsidP="008D48C7">
      <w:pPr>
        <w:pStyle w:val="3"/>
        <w:numPr>
          <w:ilvl w:val="0"/>
          <w:numId w:val="2"/>
        </w:numPr>
        <w:spacing w:before="0" w:after="0" w:line="276" w:lineRule="auto"/>
        <w:rPr>
          <w:rFonts w:ascii="宋体" w:hAnsi="宋体" w:cs="Calibri"/>
          <w:sz w:val="28"/>
        </w:rPr>
      </w:pPr>
      <w:bookmarkStart w:id="0" w:name="_Toc442187144"/>
      <w:bookmarkStart w:id="1" w:name="_Toc441492567"/>
      <w:r>
        <w:rPr>
          <w:rFonts w:ascii="宋体" w:hAnsi="宋体" w:cs="Calibri" w:hint="eastAsia"/>
          <w:sz w:val="28"/>
        </w:rPr>
        <w:t>项目说明</w:t>
      </w:r>
      <w:bookmarkEnd w:id="0"/>
      <w:bookmarkEnd w:id="1"/>
    </w:p>
    <w:p w:rsidR="00D431AA" w:rsidRPr="008D48C7" w:rsidRDefault="007C2BB5" w:rsidP="008D48C7">
      <w:pPr>
        <w:spacing w:line="276" w:lineRule="auto"/>
        <w:ind w:firstLine="420"/>
        <w:rPr>
          <w:rFonts w:ascii="宋体" w:hAnsi="宋体" w:cs="Calibri"/>
          <w:b/>
          <w:bCs/>
          <w:sz w:val="28"/>
          <w:szCs w:val="28"/>
        </w:rPr>
      </w:pPr>
      <w:r w:rsidRPr="008D48C7">
        <w:rPr>
          <w:rFonts w:ascii="宋体" w:hAnsi="宋体" w:cs="Calibri" w:hint="eastAsia"/>
          <w:b/>
          <w:bCs/>
          <w:sz w:val="28"/>
          <w:szCs w:val="28"/>
        </w:rPr>
        <w:t>【问题说明】</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综合测评的繁琐重复工作可以说是相当麻烦的，因为，整个对成百上千个学生的申请统计审核评定工作目前大都全程都是手工操作的，所以学员综合素质测评系统需要解决以下几个问题：</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（1）评估价值导向模糊</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理论上说，综合测评评估机制要有明确的评估价值导向，既能反映学生的真实情况，也要适应社会发展对学生的要求。但在现实生活中，有些学校在综合测评中，过度重视学生的的学习成绩，而相对忽视学生的综合素质，如思想道德认识，创新能力、社会实践能力。这必然会让学生产生一种错误的认识，即学习成绩至上。也就是说，仍然困在“应试教育”的牢笼里。这样培养出来的学生，很可能会成为“高分低能”的人，缺乏足够的综合素质的，并不是时代和社会发展所需要的人才。</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（2）评估机制不健全</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这一点直接受第一点的影响。因为一个学生的综合素质高低与否与总分的高低没有绝对的关系。也就是说，综合测评成绩较高的学生可能是学习成绩很好而其它方面的能力较差的学生，也可能是其它成绩比学习成绩更出色的学生，甚至会是一些各方面的成绩都处于中等水平，既不特别出色也不太落后的学生。以上情况其实很普遍。因而，一种比较令人尴尬的现象便会出现，那就是学生自身在很多方面的成绩都不好，又不加把劲争取进步，却又获能得较高的分数。</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（3）操作体制透明度不高</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在很多高校的测评过程中，很多同学其实无法完全分清各种分数的来源。不科学、混乱的综合测评加分制在许多同学的手中，变成了综合调整加分制，动用各种办法、人情等其它不公平的资源使得自己得到更多的分数。而统计分数的人也会因疏忽或自身能力不足或碍于人情等原因而成为“水分”制造者之一。</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（4）综合测评过于形式化</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作为一项长期、动态的工作，综合测评工作是组成学生管理工作的重要，部分应该与学生的学习成长过程紧密联结起来，但当前的实际情况是，大多高校仍沿用旧式的测评方法和测评思想。也就是“年度集中评定”的“应急性、任务式、形式化”测评。这样的测评结果，对学生综合素质的评定是片面主观的。</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lastRenderedPageBreak/>
        <w:t>（5）传统评定方式片面化</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合理科学的学生综合素质测评所包含的内容应该是全面客观的，除了要注重学生的专业知识、文化修养外，还应重视学生的思想道德素质，心理素质，甚至还需考察学生的社会实践能力、领导组织能力、表达展示能力等。只有以上能力都过关了，这样的学生才达到了国家人才培养的目的、能够满足社会需求，实现个人的长远发展。而当前的传统评定方式把学生的学习成绩放在了首要地位，这是远远不能反映一个学生各方面真实情况的。因而，高校学生综合素质测评系统要想能更好地适应在校大学生日益多元化的发展趋势，必须尽快建立一个灵活全面的测评管理系统，利用便捷科学的网络技术，实现测评工作的数字化管理。</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（6）评定流程过于繁琐。</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毫无疑问，每个学生都应该主动参与综合素质测评，但现在的高校，动辄成千上万人，而每一个参评的人，都需要走以下的步骤：按学校给出的测评标准和测评表填写测评理由和数据，再以班级或年级为单位进行评定，制成草表公示审核，最后以班级或年级为单位将学生测评信息汇总报至院系或校级相关部门。这一过程涉及的人数之多，范围之广，手工计算过程之复杂，持续时间之久，这都让整个评定过程显得繁琐减弱学生的参评积极性。</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（7）测评结果信服度不高</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由于是手工评定，且测评标准不规范统一，故测评结果的信服度并不高。如在一所有多个院系的高校里，某个院系举办的比赛却署名为校级比赛，而高校高分体制中，校级比赛加分是高于院级的，而获奖学生自然会给自己加上校级的这样一个更高的分数。但其他同学却不认同这样的加分。类似的例子其实大有存在。</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（8）信息技术利用水平较低</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作为综合测评中的更先进高级的手段，计算机技术已经被一些高校运用。但这仍多是处于试验性阶段，远远没有成熟。也没有达到大范围的推广应用的层次。通过搜索国内外相关研究文献结果可见，对这一方面的研究也是屈指可数的。可见，在对大学生综合素质测评的关键问题（如:测评的标准，测评的软件系统）的研究上仍需作很大的努力。</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（9）参与测评主体不够民主化。</w:t>
      </w:r>
    </w:p>
    <w:p w:rsidR="00D431AA" w:rsidRP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目前，高校综合素质测评仍是以高校管理工作人员现为主体，但高校以学生的人数居多，高校也是为了培养更多有能力的学生，所以，让学生投入其中，积极参与学校的管理工作，既体现了高校的民主管理性，也是高校乃至整个社会的发展趋势。</w:t>
      </w:r>
    </w:p>
    <w:p w:rsid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可见，在学生综合测评工作中采用传统的测评方式存在着许多缺点。因此，建立一个科学合理功能全面的学生综合测评系统极为可行，一方面能实现学生测评工作的信息化、标准化，另一方面，让学生参与管理，又体现出教育机构管理工作中的民主性。</w:t>
      </w:r>
    </w:p>
    <w:p w:rsidR="00D431AA" w:rsidRPr="008D48C7" w:rsidRDefault="007C2BB5" w:rsidP="008D48C7">
      <w:pPr>
        <w:spacing w:line="276" w:lineRule="auto"/>
        <w:ind w:firstLine="420"/>
        <w:rPr>
          <w:rFonts w:ascii="宋体" w:hAnsi="宋体" w:cs="Calibri"/>
          <w:b/>
          <w:bCs/>
          <w:sz w:val="28"/>
          <w:szCs w:val="28"/>
        </w:rPr>
      </w:pPr>
      <w:r w:rsidRPr="008D48C7">
        <w:rPr>
          <w:rFonts w:ascii="宋体" w:hAnsi="宋体" w:cs="Calibri" w:hint="eastAsia"/>
          <w:b/>
          <w:bCs/>
          <w:sz w:val="28"/>
          <w:szCs w:val="28"/>
        </w:rPr>
        <w:t>【用户期望】</w:t>
      </w:r>
    </w:p>
    <w:p w:rsid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t>Ｏｒａｃｌｅ天眼是一家专业从事ＩＴ服务外包人才培养和承接服务外包项目开发的公司，公司认为：学生综合素质测评系统与其说是评价学生的标准，不如说是指引学生成才的导航器。因为，该系统是以一种既能让学生接受又能在无形中激发学生更好地学习知识，提高能力的欲望的方式表达出测评结果，凭借这一表达形式和测评内容的科学性，它将在为学生提供有价值的参考意见，激励学生树立正确的人生观，增强自己的知识和技能水平，努力实现自身价值，为个人、社会乃至国家的发展等起到相当大的作用。</w:t>
      </w:r>
    </w:p>
    <w:p w:rsidR="008D48C7" w:rsidRDefault="007C2BB5" w:rsidP="008D48C7">
      <w:pPr>
        <w:spacing w:line="276" w:lineRule="auto"/>
        <w:ind w:firstLine="420"/>
        <w:rPr>
          <w:rFonts w:ascii="宋体" w:hAnsi="宋体" w:cs="Calibri"/>
          <w:sz w:val="24"/>
          <w:szCs w:val="24"/>
        </w:rPr>
      </w:pPr>
      <w:r w:rsidRPr="008D48C7">
        <w:rPr>
          <w:rFonts w:ascii="宋体" w:hAnsi="宋体" w:cs="Calibri" w:hint="eastAsia"/>
          <w:sz w:val="24"/>
          <w:szCs w:val="24"/>
        </w:rPr>
        <w:lastRenderedPageBreak/>
        <w:t>Ｏｒａｃｌｅ天眼需要构建一套架构在互联网上，采用分阶段多次、多维度测评，面向PC用户、移动端用户的学生综合素质测评系统，来满足以下功能需求（不局限于所列功能，开发者可根据自己的理解和经验对功能进行则增加或删减，或进一步细化功能）：</w:t>
      </w:r>
    </w:p>
    <w:p w:rsidR="00D431AA" w:rsidRPr="008D48C7" w:rsidRDefault="007C2BB5" w:rsidP="008D48C7">
      <w:pPr>
        <w:spacing w:line="276" w:lineRule="auto"/>
        <w:ind w:firstLine="420"/>
        <w:rPr>
          <w:rFonts w:ascii="宋体" w:hAnsi="宋体" w:cs="Calibri"/>
          <w:b/>
          <w:bCs/>
          <w:sz w:val="28"/>
          <w:szCs w:val="28"/>
        </w:rPr>
      </w:pPr>
      <w:r w:rsidRPr="008D48C7">
        <w:rPr>
          <w:rFonts w:ascii="宋体" w:hAnsi="宋体" w:cs="Calibri" w:hint="eastAsia"/>
          <w:b/>
          <w:bCs/>
          <w:sz w:val="28"/>
          <w:szCs w:val="28"/>
        </w:rPr>
        <w:t>入学测评</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性格测试：可随机选用动物性格测试法</w:t>
      </w:r>
      <w:r w:rsidRPr="008D48C7">
        <w:rPr>
          <w:rFonts w:hint="eastAsia"/>
          <w:sz w:val="24"/>
          <w:szCs w:val="24"/>
        </w:rPr>
        <w:t>(</w:t>
      </w:r>
      <w:r w:rsidRPr="008D48C7">
        <w:rPr>
          <w:rFonts w:hint="eastAsia"/>
          <w:sz w:val="24"/>
          <w:szCs w:val="24"/>
        </w:rPr>
        <w:t>五种动物类型</w:t>
      </w:r>
      <w:r w:rsidRPr="008D48C7">
        <w:rPr>
          <w:rFonts w:hint="eastAsia"/>
          <w:sz w:val="24"/>
          <w:szCs w:val="24"/>
        </w:rPr>
        <w:t>)</w:t>
      </w:r>
      <w:r w:rsidRPr="008D48C7">
        <w:rPr>
          <w:rFonts w:hint="eastAsia"/>
          <w:sz w:val="24"/>
          <w:szCs w:val="24"/>
        </w:rPr>
        <w:t>、性格色彩测试法、九型人格（</w:t>
      </w:r>
      <w:proofErr w:type="spellStart"/>
      <w:r w:rsidRPr="008D48C7">
        <w:rPr>
          <w:rFonts w:hint="eastAsia"/>
          <w:sz w:val="24"/>
          <w:szCs w:val="24"/>
        </w:rPr>
        <w:t>Ninehouse</w:t>
      </w:r>
      <w:proofErr w:type="spellEnd"/>
      <w:r w:rsidRPr="008D48C7">
        <w:rPr>
          <w:rFonts w:hint="eastAsia"/>
          <w:sz w:val="24"/>
          <w:szCs w:val="24"/>
        </w:rPr>
        <w:t>）测试法等方法中的一个进行测试。</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专业能力测试：根据学生所选意向专业的方向，从题库中随机抽取测试题，给定完成时间。试题以选择题、判断题为主（系统自动判题），填空题、问答题为辅（人工判题）。</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思维能力测试：以文理分科，从题库中随机抽取思维能力测试题。</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出具测评报告：综合前面各项的测试结果，按设定规则出具一份测评报告，包含学习方向推荐。</w:t>
      </w:r>
    </w:p>
    <w:p w:rsidR="00D431AA" w:rsidRPr="008D48C7" w:rsidRDefault="007C2BB5" w:rsidP="008D48C7">
      <w:pPr>
        <w:spacing w:line="276" w:lineRule="auto"/>
        <w:ind w:firstLine="420"/>
        <w:rPr>
          <w:rFonts w:ascii="宋体" w:hAnsi="宋体" w:cs="Calibri"/>
          <w:b/>
          <w:bCs/>
          <w:sz w:val="28"/>
          <w:szCs w:val="28"/>
        </w:rPr>
      </w:pPr>
      <w:r w:rsidRPr="008D48C7">
        <w:rPr>
          <w:rFonts w:ascii="宋体" w:hAnsi="宋体" w:cs="Calibri" w:hint="eastAsia"/>
          <w:b/>
          <w:bCs/>
          <w:sz w:val="28"/>
          <w:szCs w:val="28"/>
        </w:rPr>
        <w:t>学中测评（阶段测评）</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日常表现汇总（加分、扣分）：含平日出勤、违纪、突出表现、及重大事项等。</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每日任务／作业完成情况：老师每天检查学生的任务／作业成果，根据完成情况进行打分，在系统中进行记录。</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专业知识测试（智育）：分为笔试题和项目答辩两部分。笔试题：从题库中随机抽取测试题，试题均为选择题、判断题，系统自动判题；项目答辩：学生演示、讲解自己开发的系统，评委进行打分。</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班主任评定：系统自动生成一份评定表格，班主任根据学生整一阶段的表现，进行客观评定。</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助教评定：系统自动生成一份评定表格，助教根据学生整一阶段的表现，进行客观评定。</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讲师评定：系统自动生成一份评定表格，讲师根据学生整一阶段的表现，进行客观评定。</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学生评定：系统自动生成一份评定表格，由班级学生投票推选出的学生评定小组，根据学生整一阶段的表现，进行客观评定。</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学生自评：系统自动生成一份评定表格，学生进行自评。</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出具测评报告：综合前面各项的测试结果，按设定规则出具一份测评报告，包含学员学习、生活中需要改进的指导建议。</w:t>
      </w:r>
    </w:p>
    <w:p w:rsidR="00D431AA" w:rsidRPr="008D48C7" w:rsidRDefault="007C2BB5" w:rsidP="008D48C7">
      <w:pPr>
        <w:spacing w:line="276" w:lineRule="auto"/>
        <w:ind w:firstLine="420"/>
        <w:rPr>
          <w:rFonts w:ascii="宋体" w:hAnsi="宋体" w:cs="Calibri"/>
          <w:b/>
          <w:bCs/>
          <w:sz w:val="28"/>
          <w:szCs w:val="28"/>
        </w:rPr>
      </w:pPr>
      <w:r w:rsidRPr="008D48C7">
        <w:rPr>
          <w:rFonts w:ascii="宋体" w:hAnsi="宋体" w:cs="Calibri" w:hint="eastAsia"/>
          <w:b/>
          <w:bCs/>
          <w:sz w:val="28"/>
          <w:szCs w:val="28"/>
        </w:rPr>
        <w:t>结业测评</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日常表现汇总：同上。</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每日任务／作业完成情况：同上。</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专业知识集中测试：分多次（推荐５次）进行笔试。</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班主任综合评定：系统自动生成一份评定表格，对学生整个学习过程进行客观评定。</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助教综合评定：系统自动生成一份评定表格，对学生整个学习过程进行客观评定。</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讲师综合评定：系统自动生成一份评定表格，对学生整个学习过程进行客观评定。</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lastRenderedPageBreak/>
        <w:t>学生综合评定：系统自动生成一份评定表格，由班级学生投票推选出的学生评定小组，根据学生整个学习过程的表现，进行客观评定。</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学生综合自评：系统自动生成一份评定表格，对整个学习过程进行自评。</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人事经理面试评定：人事经理对学生进行模拟面试，从职场礼仪、沟通表达、职业生涯规划等人事层面对其职业素养进行考核。</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技术经理面试评定：技术经理对学生进行模拟面试，从专业基础知识、核心技术、项目经验等技术层面对其进行考核。</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学中测评汇总：根据权重系数，汇总前面几个阶段测评的成绩。</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出具测评报告：综合前面各项的测试结果，按设定规则出具一份全面性的、综合性的、完整的测评报告，其中包含就业方向的推荐（如：技术岗</w:t>
      </w:r>
      <w:r w:rsidRPr="008D48C7">
        <w:rPr>
          <w:rFonts w:hint="eastAsia"/>
          <w:sz w:val="24"/>
          <w:szCs w:val="24"/>
        </w:rPr>
        <w:t>/</w:t>
      </w:r>
      <w:r w:rsidRPr="008D48C7">
        <w:rPr>
          <w:rFonts w:hint="eastAsia"/>
          <w:sz w:val="24"/>
          <w:szCs w:val="24"/>
        </w:rPr>
        <w:t>非技术岗，传统企业</w:t>
      </w:r>
      <w:r w:rsidRPr="008D48C7">
        <w:rPr>
          <w:rFonts w:hint="eastAsia"/>
          <w:sz w:val="24"/>
          <w:szCs w:val="24"/>
        </w:rPr>
        <w:t>/</w:t>
      </w:r>
      <w:r w:rsidRPr="008D48C7">
        <w:rPr>
          <w:rFonts w:hint="eastAsia"/>
          <w:sz w:val="24"/>
          <w:szCs w:val="24"/>
        </w:rPr>
        <w:t>前卫公司，规模偏大的公司</w:t>
      </w:r>
      <w:r w:rsidRPr="008D48C7">
        <w:rPr>
          <w:rFonts w:hint="eastAsia"/>
          <w:sz w:val="24"/>
          <w:szCs w:val="24"/>
        </w:rPr>
        <w:t>/</w:t>
      </w:r>
      <w:r w:rsidRPr="008D48C7">
        <w:rPr>
          <w:rFonts w:hint="eastAsia"/>
          <w:sz w:val="24"/>
          <w:szCs w:val="24"/>
        </w:rPr>
        <w:t>偏小的公司、建议的薪资范围）等。</w:t>
      </w:r>
    </w:p>
    <w:p w:rsidR="00D431AA" w:rsidRPr="008D48C7" w:rsidRDefault="007C2BB5" w:rsidP="008D48C7">
      <w:pPr>
        <w:spacing w:line="276" w:lineRule="auto"/>
        <w:ind w:firstLine="420"/>
        <w:rPr>
          <w:rFonts w:ascii="宋体" w:hAnsi="宋体" w:cs="Calibri"/>
          <w:b/>
          <w:bCs/>
          <w:sz w:val="28"/>
          <w:szCs w:val="28"/>
        </w:rPr>
      </w:pPr>
      <w:r w:rsidRPr="008D48C7">
        <w:rPr>
          <w:rFonts w:ascii="宋体" w:hAnsi="宋体" w:cs="Calibri" w:hint="eastAsia"/>
          <w:b/>
          <w:bCs/>
          <w:sz w:val="28"/>
          <w:szCs w:val="28"/>
        </w:rPr>
        <w:t>学生管理</w:t>
      </w:r>
      <w:bookmarkStart w:id="2" w:name="_GoBack"/>
      <w:bookmarkEnd w:id="2"/>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学生基本信息管理</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出勤管理：对接考勤机，直接从考勤机导入数据。</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违纪管理</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请假登记</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每日任务／作业完成登记</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其他重大事项管理</w:t>
      </w:r>
    </w:p>
    <w:p w:rsidR="00D431AA" w:rsidRPr="008D48C7" w:rsidRDefault="007C2BB5" w:rsidP="008D48C7">
      <w:pPr>
        <w:spacing w:line="276" w:lineRule="auto"/>
        <w:ind w:firstLine="420"/>
        <w:rPr>
          <w:rFonts w:ascii="宋体" w:hAnsi="宋体" w:cs="Calibri"/>
          <w:b/>
          <w:bCs/>
          <w:sz w:val="28"/>
          <w:szCs w:val="28"/>
        </w:rPr>
      </w:pPr>
      <w:r w:rsidRPr="008D48C7">
        <w:rPr>
          <w:rFonts w:ascii="宋体" w:hAnsi="宋体" w:cs="Calibri" w:hint="eastAsia"/>
          <w:b/>
          <w:bCs/>
          <w:sz w:val="28"/>
          <w:szCs w:val="28"/>
        </w:rPr>
        <w:t>系统管理</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用户管理</w:t>
      </w:r>
    </w:p>
    <w:p w:rsidR="00D431AA" w:rsidRPr="008D48C7" w:rsidRDefault="007C2BB5" w:rsidP="008D48C7">
      <w:pPr>
        <w:pStyle w:val="1"/>
        <w:numPr>
          <w:ilvl w:val="0"/>
          <w:numId w:val="4"/>
        </w:numPr>
        <w:spacing w:line="276" w:lineRule="auto"/>
        <w:ind w:left="840"/>
        <w:rPr>
          <w:sz w:val="24"/>
          <w:szCs w:val="24"/>
        </w:rPr>
      </w:pPr>
      <w:r w:rsidRPr="008D48C7">
        <w:rPr>
          <w:rFonts w:hint="eastAsia"/>
          <w:sz w:val="24"/>
          <w:szCs w:val="24"/>
        </w:rPr>
        <w:t>权限、角色维护</w:t>
      </w:r>
    </w:p>
    <w:p w:rsidR="008D48C7" w:rsidRDefault="007C2BB5" w:rsidP="008D48C7">
      <w:pPr>
        <w:pStyle w:val="1"/>
        <w:numPr>
          <w:ilvl w:val="0"/>
          <w:numId w:val="4"/>
        </w:numPr>
        <w:spacing w:line="276" w:lineRule="auto"/>
        <w:ind w:left="840"/>
        <w:rPr>
          <w:sz w:val="24"/>
          <w:szCs w:val="24"/>
        </w:rPr>
      </w:pPr>
      <w:r w:rsidRPr="008D48C7">
        <w:rPr>
          <w:rFonts w:hint="eastAsia"/>
          <w:sz w:val="24"/>
          <w:szCs w:val="24"/>
        </w:rPr>
        <w:t>系统日志管理、参数维护等</w:t>
      </w:r>
    </w:p>
    <w:p w:rsidR="00D431AA" w:rsidRPr="008D48C7" w:rsidRDefault="007C2BB5" w:rsidP="008D48C7">
      <w:pPr>
        <w:pStyle w:val="3"/>
        <w:numPr>
          <w:ilvl w:val="0"/>
          <w:numId w:val="2"/>
        </w:numPr>
        <w:spacing w:before="0" w:after="0" w:line="276" w:lineRule="auto"/>
        <w:rPr>
          <w:rFonts w:ascii="宋体" w:hAnsi="宋体" w:cs="Calibri"/>
          <w:sz w:val="28"/>
        </w:rPr>
      </w:pPr>
      <w:r w:rsidRPr="008D48C7">
        <w:rPr>
          <w:rFonts w:ascii="宋体" w:hAnsi="宋体" w:cs="Calibri" w:hint="eastAsia"/>
          <w:sz w:val="28"/>
        </w:rPr>
        <w:t>任务要求</w:t>
      </w:r>
    </w:p>
    <w:p w:rsidR="00D431AA" w:rsidRPr="008D48C7" w:rsidRDefault="007C2BB5" w:rsidP="008D48C7">
      <w:pPr>
        <w:spacing w:line="276" w:lineRule="auto"/>
        <w:ind w:firstLine="420"/>
        <w:rPr>
          <w:rFonts w:ascii="宋体" w:hAnsi="宋体" w:cs="Calibri"/>
          <w:b/>
          <w:bCs/>
          <w:sz w:val="28"/>
          <w:szCs w:val="28"/>
        </w:rPr>
      </w:pPr>
      <w:r w:rsidRPr="008D48C7">
        <w:rPr>
          <w:rFonts w:ascii="宋体" w:hAnsi="宋体" w:cs="Calibri" w:hint="eastAsia"/>
          <w:b/>
          <w:bCs/>
          <w:sz w:val="28"/>
          <w:szCs w:val="28"/>
        </w:rPr>
        <w:t xml:space="preserve"> 1）设计原则</w:t>
      </w:r>
    </w:p>
    <w:p w:rsidR="00D431AA" w:rsidRPr="008D48C7" w:rsidRDefault="007C2BB5" w:rsidP="008D48C7">
      <w:pPr>
        <w:tabs>
          <w:tab w:val="left" w:pos="851"/>
        </w:tabs>
        <w:autoSpaceDE w:val="0"/>
        <w:autoSpaceDN w:val="0"/>
        <w:adjustRightInd w:val="0"/>
        <w:spacing w:line="276" w:lineRule="auto"/>
        <w:ind w:rightChars="-16" w:right="-34" w:firstLineChars="200" w:firstLine="480"/>
        <w:rPr>
          <w:rFonts w:ascii="宋体" w:hAnsi="宋体" w:cs="Arial"/>
          <w:b/>
          <w:color w:val="000000"/>
          <w:sz w:val="24"/>
          <w:szCs w:val="24"/>
        </w:rPr>
      </w:pPr>
      <w:r w:rsidRPr="008D48C7">
        <w:rPr>
          <w:rFonts w:ascii="宋体" w:hAnsi="宋体" w:cs="Arial" w:hint="eastAsia"/>
          <w:bCs/>
          <w:color w:val="000000"/>
          <w:sz w:val="24"/>
          <w:szCs w:val="24"/>
        </w:rPr>
        <w:t>平台的功能、内容、服务和表现形式等需要适应不断变化的网络营销环境，根据现有软硬件的实际情况和未来发展方向，使系统的设计方案具有良好的连续性和可扩展性。</w:t>
      </w:r>
    </w:p>
    <w:p w:rsidR="008D48C7" w:rsidRDefault="007C2BB5" w:rsidP="008D48C7">
      <w:pPr>
        <w:tabs>
          <w:tab w:val="left" w:pos="851"/>
        </w:tabs>
        <w:autoSpaceDE w:val="0"/>
        <w:autoSpaceDN w:val="0"/>
        <w:adjustRightInd w:val="0"/>
        <w:spacing w:line="276" w:lineRule="auto"/>
        <w:ind w:rightChars="-16" w:right="-34"/>
      </w:pPr>
      <w:r>
        <w:rPr>
          <w:noProof/>
        </w:rPr>
        <w:drawing>
          <wp:inline distT="0" distB="0" distL="114300" distR="114300" wp14:anchorId="4648CCE5" wp14:editId="71E938B7">
            <wp:extent cx="6293485" cy="1582420"/>
            <wp:effectExtent l="0" t="0" r="12065" b="17780"/>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pic:cNvPicPr>
                      <a:picLocks noChangeAspect="1"/>
                    </pic:cNvPicPr>
                  </pic:nvPicPr>
                  <pic:blipFill>
                    <a:blip r:embed="rId10"/>
                    <a:stretch>
                      <a:fillRect/>
                    </a:stretch>
                  </pic:blipFill>
                  <pic:spPr>
                    <a:xfrm>
                      <a:off x="0" y="0"/>
                      <a:ext cx="6293485" cy="1582420"/>
                    </a:xfrm>
                    <a:prstGeom prst="rect">
                      <a:avLst/>
                    </a:prstGeom>
                    <a:noFill/>
                    <a:ln w="9525">
                      <a:noFill/>
                    </a:ln>
                  </pic:spPr>
                </pic:pic>
              </a:graphicData>
            </a:graphic>
          </wp:inline>
        </w:drawing>
      </w:r>
    </w:p>
    <w:p w:rsidR="00D431AA" w:rsidRPr="008D48C7" w:rsidRDefault="007C2BB5" w:rsidP="008D48C7">
      <w:pPr>
        <w:spacing w:line="276" w:lineRule="auto"/>
        <w:ind w:firstLine="420"/>
        <w:rPr>
          <w:rFonts w:ascii="宋体" w:hAnsi="宋体" w:cs="Calibri"/>
          <w:b/>
          <w:bCs/>
          <w:sz w:val="28"/>
          <w:szCs w:val="28"/>
        </w:rPr>
      </w:pPr>
      <w:r w:rsidRPr="008D48C7">
        <w:rPr>
          <w:rFonts w:ascii="宋体" w:hAnsi="宋体" w:cs="Calibri" w:hint="eastAsia"/>
          <w:b/>
          <w:bCs/>
          <w:sz w:val="28"/>
          <w:szCs w:val="28"/>
        </w:rPr>
        <w:t xml:space="preserve"> ２）项目要求</w:t>
      </w:r>
    </w:p>
    <w:p w:rsidR="00D431AA" w:rsidRPr="008D48C7" w:rsidRDefault="007C2BB5" w:rsidP="008D48C7">
      <w:pPr>
        <w:pStyle w:val="10"/>
        <w:widowControl w:val="0"/>
        <w:numPr>
          <w:ilvl w:val="0"/>
          <w:numId w:val="5"/>
        </w:numPr>
        <w:autoSpaceDE w:val="0"/>
        <w:autoSpaceDN w:val="0"/>
        <w:adjustRightInd w:val="0"/>
        <w:spacing w:line="276" w:lineRule="auto"/>
        <w:ind w:firstLineChars="0"/>
        <w:contextualSpacing/>
        <w:jc w:val="both"/>
        <w:rPr>
          <w:rFonts w:ascii="宋体" w:hAnsi="宋体" w:cs="宋体"/>
          <w:color w:val="000000"/>
          <w:sz w:val="24"/>
          <w:szCs w:val="24"/>
        </w:rPr>
      </w:pPr>
      <w:r w:rsidRPr="008D48C7">
        <w:rPr>
          <w:rFonts w:ascii="宋体" w:hAnsi="宋体" w:cs="宋体" w:hint="eastAsia"/>
          <w:color w:val="000000"/>
          <w:sz w:val="24"/>
          <w:szCs w:val="24"/>
        </w:rPr>
        <w:t>系统需要在电脑端和手机端都能够正常访问。</w:t>
      </w:r>
    </w:p>
    <w:p w:rsidR="00D431AA" w:rsidRPr="008D48C7" w:rsidRDefault="007C2BB5" w:rsidP="008D48C7">
      <w:pPr>
        <w:pStyle w:val="10"/>
        <w:widowControl w:val="0"/>
        <w:numPr>
          <w:ilvl w:val="0"/>
          <w:numId w:val="5"/>
        </w:numPr>
        <w:autoSpaceDE w:val="0"/>
        <w:autoSpaceDN w:val="0"/>
        <w:adjustRightInd w:val="0"/>
        <w:spacing w:line="276" w:lineRule="auto"/>
        <w:ind w:firstLineChars="0"/>
        <w:contextualSpacing/>
        <w:jc w:val="both"/>
        <w:rPr>
          <w:rFonts w:ascii="宋体" w:hAnsi="宋体" w:cs="宋体"/>
          <w:color w:val="000000"/>
          <w:sz w:val="24"/>
          <w:szCs w:val="24"/>
        </w:rPr>
      </w:pPr>
      <w:r w:rsidRPr="008D48C7">
        <w:rPr>
          <w:rFonts w:ascii="宋体" w:hAnsi="宋体" w:cs="宋体" w:hint="eastAsia"/>
          <w:color w:val="000000"/>
          <w:sz w:val="24"/>
          <w:szCs w:val="24"/>
        </w:rPr>
        <w:t>测评模块组合、试题库的维护、试题的随机抽取要比较方便、定制性强，客户端不能</w:t>
      </w:r>
      <w:r w:rsidRPr="008D48C7">
        <w:rPr>
          <w:rFonts w:ascii="宋体" w:hAnsi="宋体" w:cs="宋体" w:hint="eastAsia"/>
          <w:color w:val="000000"/>
          <w:sz w:val="24"/>
          <w:szCs w:val="24"/>
        </w:rPr>
        <w:lastRenderedPageBreak/>
        <w:t>占用太多的系统资源和内存。</w:t>
      </w:r>
    </w:p>
    <w:p w:rsidR="00D431AA" w:rsidRPr="008D48C7" w:rsidRDefault="007C2BB5" w:rsidP="008D48C7">
      <w:pPr>
        <w:pStyle w:val="10"/>
        <w:widowControl w:val="0"/>
        <w:numPr>
          <w:ilvl w:val="0"/>
          <w:numId w:val="5"/>
        </w:numPr>
        <w:autoSpaceDE w:val="0"/>
        <w:autoSpaceDN w:val="0"/>
        <w:adjustRightInd w:val="0"/>
        <w:spacing w:line="276" w:lineRule="auto"/>
        <w:ind w:firstLineChars="0"/>
        <w:contextualSpacing/>
        <w:jc w:val="both"/>
        <w:rPr>
          <w:rFonts w:ascii="宋体" w:hAnsi="宋体" w:cs="宋体"/>
          <w:color w:val="000000"/>
          <w:sz w:val="24"/>
          <w:szCs w:val="24"/>
        </w:rPr>
      </w:pPr>
      <w:r w:rsidRPr="008D48C7">
        <w:rPr>
          <w:rFonts w:ascii="宋体" w:hAnsi="宋体" w:cs="宋体" w:hint="eastAsia"/>
          <w:color w:val="000000"/>
          <w:sz w:val="24"/>
          <w:szCs w:val="24"/>
        </w:rPr>
        <w:t>能够满足多人（200-1000）同时在线使用和查看而没有明显的卡顿。</w:t>
      </w:r>
    </w:p>
    <w:p w:rsidR="00D431AA" w:rsidRPr="008D48C7" w:rsidRDefault="007C2BB5" w:rsidP="008D48C7">
      <w:pPr>
        <w:pStyle w:val="10"/>
        <w:widowControl w:val="0"/>
        <w:numPr>
          <w:ilvl w:val="0"/>
          <w:numId w:val="5"/>
        </w:numPr>
        <w:autoSpaceDE w:val="0"/>
        <w:autoSpaceDN w:val="0"/>
        <w:adjustRightInd w:val="0"/>
        <w:spacing w:line="276" w:lineRule="auto"/>
        <w:ind w:firstLineChars="0"/>
        <w:contextualSpacing/>
        <w:jc w:val="both"/>
        <w:rPr>
          <w:rFonts w:ascii="宋体" w:hAnsi="宋体" w:cs="宋体"/>
          <w:color w:val="000000"/>
          <w:sz w:val="24"/>
          <w:szCs w:val="24"/>
        </w:rPr>
      </w:pPr>
      <w:r w:rsidRPr="008D48C7">
        <w:rPr>
          <w:rFonts w:ascii="宋体" w:hAnsi="宋体" w:cs="宋体" w:hint="eastAsia"/>
          <w:color w:val="000000"/>
          <w:sz w:val="24"/>
          <w:szCs w:val="24"/>
        </w:rPr>
        <w:t>出具最终测评报告的综合评定时，推荐采用建模的方式，进行科学分析。</w:t>
      </w:r>
    </w:p>
    <w:p w:rsidR="00D431AA" w:rsidRPr="008D48C7" w:rsidRDefault="007C2BB5" w:rsidP="008D48C7">
      <w:pPr>
        <w:pStyle w:val="10"/>
        <w:widowControl w:val="0"/>
        <w:numPr>
          <w:ilvl w:val="0"/>
          <w:numId w:val="5"/>
        </w:numPr>
        <w:autoSpaceDE w:val="0"/>
        <w:autoSpaceDN w:val="0"/>
        <w:adjustRightInd w:val="0"/>
        <w:spacing w:line="276" w:lineRule="auto"/>
        <w:ind w:firstLineChars="0"/>
        <w:contextualSpacing/>
        <w:jc w:val="both"/>
        <w:rPr>
          <w:rFonts w:ascii="宋体" w:hAnsi="宋体" w:cs="宋体"/>
          <w:color w:val="000000"/>
          <w:sz w:val="24"/>
          <w:szCs w:val="24"/>
        </w:rPr>
      </w:pPr>
      <w:r w:rsidRPr="008D48C7">
        <w:rPr>
          <w:rFonts w:ascii="宋体" w:hAnsi="宋体" w:cs="宋体" w:hint="eastAsia"/>
          <w:color w:val="000000"/>
          <w:sz w:val="24"/>
          <w:szCs w:val="24"/>
        </w:rPr>
        <w:t>系统中一些需要通过表达（如：自我介绍）、演示（项目成果展示）来评测的部分，可以采用视频在线录制、录音上传服务器，或直播的方式，以便老师进行评定。</w:t>
      </w:r>
    </w:p>
    <w:p w:rsidR="008D48C7" w:rsidRDefault="007C2BB5" w:rsidP="008D48C7">
      <w:pPr>
        <w:pStyle w:val="10"/>
        <w:widowControl w:val="0"/>
        <w:numPr>
          <w:ilvl w:val="0"/>
          <w:numId w:val="5"/>
        </w:numPr>
        <w:autoSpaceDE w:val="0"/>
        <w:autoSpaceDN w:val="0"/>
        <w:adjustRightInd w:val="0"/>
        <w:spacing w:line="276" w:lineRule="auto"/>
        <w:ind w:firstLineChars="0"/>
        <w:contextualSpacing/>
        <w:jc w:val="both"/>
        <w:rPr>
          <w:rFonts w:ascii="宋体" w:hAnsi="宋体" w:cs="宋体"/>
          <w:color w:val="000000"/>
          <w:sz w:val="24"/>
          <w:szCs w:val="24"/>
        </w:rPr>
      </w:pPr>
      <w:r w:rsidRPr="008D48C7">
        <w:rPr>
          <w:rFonts w:ascii="宋体" w:hAnsi="宋体" w:cs="宋体" w:hint="eastAsia"/>
          <w:color w:val="000000"/>
          <w:sz w:val="24"/>
          <w:szCs w:val="24"/>
        </w:rPr>
        <w:t>考虑系统的适用性、安全性、易用性、先进性、可扩展性。</w:t>
      </w:r>
    </w:p>
    <w:p w:rsidR="00D431AA" w:rsidRPr="008D48C7" w:rsidRDefault="007C2BB5" w:rsidP="008D48C7">
      <w:pPr>
        <w:spacing w:line="276" w:lineRule="auto"/>
        <w:ind w:firstLine="420"/>
        <w:rPr>
          <w:rFonts w:ascii="宋体" w:hAnsi="宋体" w:cs="Calibri"/>
          <w:b/>
          <w:bCs/>
          <w:sz w:val="28"/>
          <w:szCs w:val="28"/>
        </w:rPr>
      </w:pPr>
      <w:r w:rsidRPr="008D48C7">
        <w:rPr>
          <w:rFonts w:ascii="宋体" w:hAnsi="宋体" w:cs="Calibri" w:hint="eastAsia"/>
          <w:b/>
          <w:bCs/>
          <w:sz w:val="28"/>
          <w:szCs w:val="28"/>
        </w:rPr>
        <w:t xml:space="preserve"> ３）技术要求</w:t>
      </w:r>
    </w:p>
    <w:p w:rsidR="00D431AA" w:rsidRPr="008D48C7" w:rsidRDefault="007C2BB5" w:rsidP="008D48C7">
      <w:pPr>
        <w:pStyle w:val="10"/>
        <w:widowControl w:val="0"/>
        <w:numPr>
          <w:ilvl w:val="0"/>
          <w:numId w:val="5"/>
        </w:numPr>
        <w:autoSpaceDE w:val="0"/>
        <w:autoSpaceDN w:val="0"/>
        <w:adjustRightInd w:val="0"/>
        <w:spacing w:line="276" w:lineRule="auto"/>
        <w:ind w:firstLineChars="0"/>
        <w:contextualSpacing/>
        <w:jc w:val="both"/>
        <w:rPr>
          <w:rFonts w:ascii="宋体" w:hAnsi="宋体" w:cs="宋体"/>
          <w:color w:val="000000"/>
          <w:sz w:val="24"/>
          <w:szCs w:val="24"/>
        </w:rPr>
      </w:pPr>
      <w:r w:rsidRPr="008D48C7">
        <w:rPr>
          <w:rFonts w:ascii="宋体" w:hAnsi="宋体" w:cs="宋体" w:hint="eastAsia"/>
          <w:color w:val="000000"/>
          <w:sz w:val="24"/>
          <w:szCs w:val="24"/>
        </w:rPr>
        <w:t>开发平台：Windows/Linux平台</w:t>
      </w:r>
    </w:p>
    <w:p w:rsidR="00D431AA" w:rsidRPr="008D48C7" w:rsidRDefault="007C2BB5" w:rsidP="008D48C7">
      <w:pPr>
        <w:pStyle w:val="10"/>
        <w:widowControl w:val="0"/>
        <w:numPr>
          <w:ilvl w:val="0"/>
          <w:numId w:val="5"/>
        </w:numPr>
        <w:autoSpaceDE w:val="0"/>
        <w:autoSpaceDN w:val="0"/>
        <w:adjustRightInd w:val="0"/>
        <w:spacing w:line="276" w:lineRule="auto"/>
        <w:ind w:firstLineChars="0"/>
        <w:contextualSpacing/>
        <w:jc w:val="both"/>
        <w:rPr>
          <w:rFonts w:ascii="宋体" w:hAnsi="宋体" w:cs="宋体"/>
          <w:color w:val="000000"/>
          <w:sz w:val="24"/>
          <w:szCs w:val="24"/>
        </w:rPr>
      </w:pPr>
      <w:r w:rsidRPr="008D48C7">
        <w:rPr>
          <w:rFonts w:ascii="宋体" w:hAnsi="宋体" w:cs="宋体" w:hint="eastAsia"/>
          <w:color w:val="000000"/>
          <w:sz w:val="24"/>
          <w:szCs w:val="24"/>
        </w:rPr>
        <w:t>客户端：需要支持常用浏览器和移动端设备的访问</w:t>
      </w:r>
    </w:p>
    <w:p w:rsidR="00D431AA" w:rsidRPr="008D48C7" w:rsidRDefault="007C2BB5" w:rsidP="008D48C7">
      <w:pPr>
        <w:pStyle w:val="10"/>
        <w:widowControl w:val="0"/>
        <w:numPr>
          <w:ilvl w:val="0"/>
          <w:numId w:val="5"/>
        </w:numPr>
        <w:autoSpaceDE w:val="0"/>
        <w:autoSpaceDN w:val="0"/>
        <w:adjustRightInd w:val="0"/>
        <w:spacing w:line="276" w:lineRule="auto"/>
        <w:ind w:firstLineChars="0"/>
        <w:contextualSpacing/>
        <w:jc w:val="both"/>
        <w:rPr>
          <w:rFonts w:ascii="宋体" w:hAnsi="宋体" w:cs="宋体"/>
          <w:color w:val="000000"/>
          <w:sz w:val="24"/>
          <w:szCs w:val="24"/>
        </w:rPr>
      </w:pPr>
      <w:r w:rsidRPr="008D48C7">
        <w:rPr>
          <w:rFonts w:ascii="宋体" w:hAnsi="宋体" w:cs="宋体" w:hint="eastAsia"/>
          <w:color w:val="000000"/>
          <w:sz w:val="24"/>
          <w:szCs w:val="24"/>
        </w:rPr>
        <w:t>开发语言：后端语言任选、前端JS、HTML5</w:t>
      </w:r>
    </w:p>
    <w:p w:rsidR="00D431AA" w:rsidRPr="008D48C7" w:rsidRDefault="007C2BB5" w:rsidP="008D48C7">
      <w:pPr>
        <w:pStyle w:val="10"/>
        <w:widowControl w:val="0"/>
        <w:numPr>
          <w:ilvl w:val="0"/>
          <w:numId w:val="5"/>
        </w:numPr>
        <w:autoSpaceDE w:val="0"/>
        <w:autoSpaceDN w:val="0"/>
        <w:adjustRightInd w:val="0"/>
        <w:spacing w:line="276" w:lineRule="auto"/>
        <w:ind w:firstLineChars="0"/>
        <w:contextualSpacing/>
        <w:jc w:val="both"/>
        <w:rPr>
          <w:rFonts w:ascii="宋体" w:hAnsi="宋体" w:cs="宋体"/>
          <w:color w:val="000000"/>
          <w:sz w:val="24"/>
          <w:szCs w:val="24"/>
        </w:rPr>
      </w:pPr>
      <w:r w:rsidRPr="008D48C7">
        <w:rPr>
          <w:rFonts w:ascii="宋体" w:hAnsi="宋体" w:cs="宋体" w:hint="eastAsia"/>
          <w:color w:val="000000"/>
          <w:sz w:val="24"/>
          <w:szCs w:val="24"/>
        </w:rPr>
        <w:t>采用流行的B/S体系、MVC架构</w:t>
      </w:r>
    </w:p>
    <w:p w:rsidR="00D431AA" w:rsidRPr="008D48C7" w:rsidRDefault="007C2BB5" w:rsidP="008D48C7">
      <w:pPr>
        <w:pStyle w:val="10"/>
        <w:widowControl w:val="0"/>
        <w:numPr>
          <w:ilvl w:val="0"/>
          <w:numId w:val="5"/>
        </w:numPr>
        <w:autoSpaceDE w:val="0"/>
        <w:autoSpaceDN w:val="0"/>
        <w:adjustRightInd w:val="0"/>
        <w:spacing w:line="276" w:lineRule="auto"/>
        <w:ind w:firstLineChars="0"/>
        <w:contextualSpacing/>
        <w:jc w:val="both"/>
        <w:rPr>
          <w:rFonts w:ascii="宋体" w:hAnsi="宋体" w:cs="宋体"/>
          <w:color w:val="000000"/>
          <w:sz w:val="24"/>
          <w:szCs w:val="24"/>
        </w:rPr>
      </w:pPr>
      <w:r w:rsidRPr="008D48C7">
        <w:rPr>
          <w:rFonts w:ascii="宋体" w:hAnsi="宋体" w:cs="宋体" w:hint="eastAsia"/>
          <w:color w:val="000000"/>
          <w:sz w:val="24"/>
          <w:szCs w:val="24"/>
        </w:rPr>
        <w:t>应用服务器：根据使用的技术方向灵活选用，如：Tomcat/WebLogic</w:t>
      </w:r>
    </w:p>
    <w:p w:rsidR="00D431AA" w:rsidRPr="00BC6543" w:rsidRDefault="007C2BB5" w:rsidP="008D48C7">
      <w:pPr>
        <w:pStyle w:val="10"/>
        <w:widowControl w:val="0"/>
        <w:numPr>
          <w:ilvl w:val="0"/>
          <w:numId w:val="5"/>
        </w:numPr>
        <w:autoSpaceDE w:val="0"/>
        <w:autoSpaceDN w:val="0"/>
        <w:adjustRightInd w:val="0"/>
        <w:spacing w:line="276" w:lineRule="auto"/>
        <w:ind w:firstLineChars="0"/>
        <w:contextualSpacing/>
        <w:jc w:val="both"/>
        <w:rPr>
          <w:rFonts w:ascii="宋体" w:hAnsi="宋体" w:cs="宋体"/>
          <w:color w:val="000000"/>
          <w:sz w:val="24"/>
          <w:szCs w:val="24"/>
        </w:rPr>
      </w:pPr>
      <w:r w:rsidRPr="008D48C7">
        <w:rPr>
          <w:rFonts w:ascii="宋体" w:hAnsi="宋体" w:cs="宋体" w:hint="eastAsia"/>
          <w:color w:val="000000"/>
          <w:sz w:val="24"/>
          <w:szCs w:val="24"/>
        </w:rPr>
        <w:t>数据库服务器：MySQL/</w:t>
      </w:r>
      <w:r w:rsidRPr="008D48C7">
        <w:rPr>
          <w:rFonts w:ascii="宋体" w:hAnsi="宋体"/>
          <w:color w:val="000000"/>
          <w:sz w:val="24"/>
          <w:szCs w:val="24"/>
        </w:rPr>
        <w:t>SQL Server</w:t>
      </w:r>
      <w:r w:rsidRPr="008D48C7">
        <w:rPr>
          <w:rFonts w:ascii="宋体" w:hAnsi="宋体" w:hint="eastAsia"/>
          <w:color w:val="000000"/>
          <w:sz w:val="24"/>
          <w:szCs w:val="24"/>
        </w:rPr>
        <w:t>/</w:t>
      </w:r>
      <w:r w:rsidRPr="008D48C7">
        <w:rPr>
          <w:rFonts w:ascii="宋体" w:hAnsi="宋体" w:cs="宋体" w:hint="eastAsia"/>
          <w:color w:val="000000"/>
          <w:sz w:val="24"/>
          <w:szCs w:val="24"/>
        </w:rPr>
        <w:t>Oracle、</w:t>
      </w:r>
      <w:proofErr w:type="spellStart"/>
      <w:r w:rsidRPr="008D48C7">
        <w:rPr>
          <w:rFonts w:ascii="宋体" w:hAnsi="宋体" w:hint="eastAsia"/>
          <w:color w:val="000000"/>
          <w:sz w:val="24"/>
          <w:szCs w:val="24"/>
        </w:rPr>
        <w:t>m</w:t>
      </w:r>
      <w:r w:rsidRPr="008D48C7">
        <w:rPr>
          <w:rFonts w:ascii="宋体" w:hAnsi="宋体"/>
          <w:color w:val="000000"/>
          <w:sz w:val="24"/>
          <w:szCs w:val="24"/>
        </w:rPr>
        <w:t>angodb</w:t>
      </w:r>
      <w:proofErr w:type="spellEnd"/>
    </w:p>
    <w:sectPr w:rsidR="00D431AA" w:rsidRPr="00BC6543" w:rsidSect="00BC6543">
      <w:footerReference w:type="default" r:id="rId11"/>
      <w:pgSz w:w="11906" w:h="16838"/>
      <w:pgMar w:top="1134" w:right="1134" w:bottom="1134" w:left="1134" w:header="851" w:footer="680"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543" w:rsidRDefault="00BC6543" w:rsidP="00BC6543">
      <w:r>
        <w:separator/>
      </w:r>
    </w:p>
  </w:endnote>
  <w:endnote w:type="continuationSeparator" w:id="0">
    <w:p w:rsidR="00BC6543" w:rsidRDefault="00BC6543" w:rsidP="00BC6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9519358"/>
      <w:docPartObj>
        <w:docPartGallery w:val="Page Numbers (Bottom of Page)"/>
        <w:docPartUnique/>
      </w:docPartObj>
    </w:sdtPr>
    <w:sdtEndPr/>
    <w:sdtContent>
      <w:sdt>
        <w:sdtPr>
          <w:id w:val="-1669238322"/>
          <w:docPartObj>
            <w:docPartGallery w:val="Page Numbers (Top of Page)"/>
            <w:docPartUnique/>
          </w:docPartObj>
        </w:sdtPr>
        <w:sdtEndPr/>
        <w:sdtContent>
          <w:p w:rsidR="00BC6543" w:rsidRDefault="00BC6543">
            <w:pPr>
              <w:pStyle w:val="a3"/>
              <w:jc w:val="center"/>
            </w:pPr>
            <w:r>
              <w:t xml:space="preserve"> </w:t>
            </w:r>
            <w:r>
              <w:rPr>
                <w:b/>
                <w:bCs/>
                <w:sz w:val="24"/>
                <w:szCs w:val="24"/>
              </w:rPr>
              <w:fldChar w:fldCharType="begin"/>
            </w:r>
            <w:r>
              <w:rPr>
                <w:b/>
                <w:bCs/>
              </w:rPr>
              <w:instrText>PAGE</w:instrText>
            </w:r>
            <w:r>
              <w:rPr>
                <w:b/>
                <w:bCs/>
                <w:sz w:val="24"/>
                <w:szCs w:val="24"/>
              </w:rPr>
              <w:fldChar w:fldCharType="separate"/>
            </w:r>
            <w:r w:rsidR="00B16878">
              <w:rPr>
                <w:b/>
                <w:bCs/>
                <w:noProof/>
              </w:rPr>
              <w:t>7</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B16878">
              <w:rPr>
                <w:b/>
                <w:bCs/>
                <w:noProof/>
              </w:rPr>
              <w:t>7</w:t>
            </w:r>
            <w:r>
              <w:rPr>
                <w:b/>
                <w:bCs/>
                <w:sz w:val="24"/>
                <w:szCs w:val="24"/>
              </w:rPr>
              <w:fldChar w:fldCharType="end"/>
            </w:r>
          </w:p>
        </w:sdtContent>
      </w:sdt>
    </w:sdtContent>
  </w:sdt>
  <w:p w:rsidR="00BC6543" w:rsidRDefault="00BC654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543" w:rsidRDefault="00BC6543" w:rsidP="00BC6543">
      <w:r>
        <w:separator/>
      </w:r>
    </w:p>
  </w:footnote>
  <w:footnote w:type="continuationSeparator" w:id="0">
    <w:p w:rsidR="00BC6543" w:rsidRDefault="00BC6543" w:rsidP="00BC65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F0C7E"/>
    <w:multiLevelType w:val="multilevel"/>
    <w:tmpl w:val="2ACF0C7E"/>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8A01DB2"/>
    <w:multiLevelType w:val="singleLevel"/>
    <w:tmpl w:val="58A01DB2"/>
    <w:lvl w:ilvl="0">
      <w:numFmt w:val="decimal"/>
      <w:suff w:val="nothing"/>
      <w:lvlText w:val="%1、"/>
      <w:lvlJc w:val="left"/>
    </w:lvl>
  </w:abstractNum>
  <w:abstractNum w:abstractNumId="2">
    <w:nsid w:val="5A06AADA"/>
    <w:multiLevelType w:val="multilevel"/>
    <w:tmpl w:val="5A06AA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A06AAF1"/>
    <w:multiLevelType w:val="singleLevel"/>
    <w:tmpl w:val="5A06AAF1"/>
    <w:lvl w:ilvl="0">
      <w:start w:val="1"/>
      <w:numFmt w:val="bullet"/>
      <w:lvlText w:val=""/>
      <w:lvlJc w:val="left"/>
      <w:pPr>
        <w:ind w:left="420" w:hanging="420"/>
      </w:pPr>
      <w:rPr>
        <w:rFonts w:ascii="Wingdings" w:hAnsi="Wingdings" w:hint="default"/>
      </w:rPr>
    </w:lvl>
  </w:abstractNum>
  <w:abstractNum w:abstractNumId="4">
    <w:nsid w:val="696A5FD1"/>
    <w:multiLevelType w:val="multilevel"/>
    <w:tmpl w:val="696A5FD1"/>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1AA"/>
    <w:rsid w:val="00285B33"/>
    <w:rsid w:val="0055487C"/>
    <w:rsid w:val="007C2BB5"/>
    <w:rsid w:val="007C5063"/>
    <w:rsid w:val="008D48C7"/>
    <w:rsid w:val="00A41763"/>
    <w:rsid w:val="00B14ED9"/>
    <w:rsid w:val="00B16878"/>
    <w:rsid w:val="00BC6543"/>
    <w:rsid w:val="00D431AA"/>
    <w:rsid w:val="010A5FF1"/>
    <w:rsid w:val="01520E0B"/>
    <w:rsid w:val="01F73B9C"/>
    <w:rsid w:val="020D4024"/>
    <w:rsid w:val="02274599"/>
    <w:rsid w:val="023F6355"/>
    <w:rsid w:val="03014563"/>
    <w:rsid w:val="03412A5B"/>
    <w:rsid w:val="03F86CD2"/>
    <w:rsid w:val="0418214B"/>
    <w:rsid w:val="04217180"/>
    <w:rsid w:val="04616487"/>
    <w:rsid w:val="04934189"/>
    <w:rsid w:val="051A7AD2"/>
    <w:rsid w:val="0530077E"/>
    <w:rsid w:val="069F761B"/>
    <w:rsid w:val="06CC45EE"/>
    <w:rsid w:val="073327E0"/>
    <w:rsid w:val="073F7C17"/>
    <w:rsid w:val="074E6089"/>
    <w:rsid w:val="07906D1F"/>
    <w:rsid w:val="079318BD"/>
    <w:rsid w:val="07AE2D5B"/>
    <w:rsid w:val="07C2573E"/>
    <w:rsid w:val="07E93030"/>
    <w:rsid w:val="089C7D96"/>
    <w:rsid w:val="08B53EBC"/>
    <w:rsid w:val="09991581"/>
    <w:rsid w:val="09C62996"/>
    <w:rsid w:val="09E50944"/>
    <w:rsid w:val="09E83D90"/>
    <w:rsid w:val="09F24D22"/>
    <w:rsid w:val="0A3A35E7"/>
    <w:rsid w:val="0A5859BA"/>
    <w:rsid w:val="0A62726D"/>
    <w:rsid w:val="0AF70727"/>
    <w:rsid w:val="0AF86A49"/>
    <w:rsid w:val="0B103218"/>
    <w:rsid w:val="0B3E042D"/>
    <w:rsid w:val="0B5C7ED1"/>
    <w:rsid w:val="0B747662"/>
    <w:rsid w:val="0C02510B"/>
    <w:rsid w:val="0C64609C"/>
    <w:rsid w:val="0C6E0ABA"/>
    <w:rsid w:val="0D2040B8"/>
    <w:rsid w:val="0DA85556"/>
    <w:rsid w:val="0E6C3F09"/>
    <w:rsid w:val="0F15144F"/>
    <w:rsid w:val="0F3553AD"/>
    <w:rsid w:val="0F8E51E9"/>
    <w:rsid w:val="100505D3"/>
    <w:rsid w:val="10393E5C"/>
    <w:rsid w:val="103B5D15"/>
    <w:rsid w:val="10921582"/>
    <w:rsid w:val="11380E53"/>
    <w:rsid w:val="11450F29"/>
    <w:rsid w:val="118247E0"/>
    <w:rsid w:val="11C728D0"/>
    <w:rsid w:val="120B1933"/>
    <w:rsid w:val="121D1655"/>
    <w:rsid w:val="12250967"/>
    <w:rsid w:val="122F2F0A"/>
    <w:rsid w:val="12D07821"/>
    <w:rsid w:val="137F3BFF"/>
    <w:rsid w:val="13D9467F"/>
    <w:rsid w:val="14246469"/>
    <w:rsid w:val="144D5BE4"/>
    <w:rsid w:val="147F5ABE"/>
    <w:rsid w:val="14F17824"/>
    <w:rsid w:val="15A8247E"/>
    <w:rsid w:val="15B90E20"/>
    <w:rsid w:val="16582B2B"/>
    <w:rsid w:val="16663FF1"/>
    <w:rsid w:val="16FD7C56"/>
    <w:rsid w:val="172137A0"/>
    <w:rsid w:val="17640E24"/>
    <w:rsid w:val="17A5150F"/>
    <w:rsid w:val="17D400F3"/>
    <w:rsid w:val="18C2507E"/>
    <w:rsid w:val="18C63E12"/>
    <w:rsid w:val="196E4429"/>
    <w:rsid w:val="19A94A50"/>
    <w:rsid w:val="1A956E01"/>
    <w:rsid w:val="1A9E6FFD"/>
    <w:rsid w:val="1AAA3A7A"/>
    <w:rsid w:val="1AE6617A"/>
    <w:rsid w:val="1AF86241"/>
    <w:rsid w:val="1B385FCE"/>
    <w:rsid w:val="1B397D63"/>
    <w:rsid w:val="1C1B7BCC"/>
    <w:rsid w:val="1C4E754B"/>
    <w:rsid w:val="1C6137F1"/>
    <w:rsid w:val="1C761B26"/>
    <w:rsid w:val="1CC77663"/>
    <w:rsid w:val="1CEA2859"/>
    <w:rsid w:val="1D611918"/>
    <w:rsid w:val="1E0573E6"/>
    <w:rsid w:val="1E0D0A75"/>
    <w:rsid w:val="1E7A752D"/>
    <w:rsid w:val="1E8A493E"/>
    <w:rsid w:val="1E9314A4"/>
    <w:rsid w:val="1E9E7F81"/>
    <w:rsid w:val="1F51378E"/>
    <w:rsid w:val="1FD53FDD"/>
    <w:rsid w:val="205A379F"/>
    <w:rsid w:val="206F12C1"/>
    <w:rsid w:val="20CA6366"/>
    <w:rsid w:val="20D159E1"/>
    <w:rsid w:val="21237FF5"/>
    <w:rsid w:val="22284B4A"/>
    <w:rsid w:val="22C564CE"/>
    <w:rsid w:val="234863C9"/>
    <w:rsid w:val="2363797D"/>
    <w:rsid w:val="242D61F1"/>
    <w:rsid w:val="24305B74"/>
    <w:rsid w:val="259B5BD8"/>
    <w:rsid w:val="25EC39C6"/>
    <w:rsid w:val="26330219"/>
    <w:rsid w:val="26433602"/>
    <w:rsid w:val="27372EC5"/>
    <w:rsid w:val="274F376B"/>
    <w:rsid w:val="27830952"/>
    <w:rsid w:val="282F69E1"/>
    <w:rsid w:val="28BA79BD"/>
    <w:rsid w:val="28DD70F4"/>
    <w:rsid w:val="291614FC"/>
    <w:rsid w:val="29D23AEE"/>
    <w:rsid w:val="2A07685A"/>
    <w:rsid w:val="2A125079"/>
    <w:rsid w:val="2A237F58"/>
    <w:rsid w:val="2A26647E"/>
    <w:rsid w:val="2B071ED5"/>
    <w:rsid w:val="2BB1533C"/>
    <w:rsid w:val="2C6C5E72"/>
    <w:rsid w:val="2C7E2853"/>
    <w:rsid w:val="2C7E7A0D"/>
    <w:rsid w:val="2DD626D5"/>
    <w:rsid w:val="2DEF2997"/>
    <w:rsid w:val="2E2630B3"/>
    <w:rsid w:val="2EF974D1"/>
    <w:rsid w:val="2F4D0E2A"/>
    <w:rsid w:val="2FBA7C7C"/>
    <w:rsid w:val="300E157D"/>
    <w:rsid w:val="304F39A3"/>
    <w:rsid w:val="306D378A"/>
    <w:rsid w:val="30D636FE"/>
    <w:rsid w:val="318B6F92"/>
    <w:rsid w:val="319425CF"/>
    <w:rsid w:val="31E53B21"/>
    <w:rsid w:val="31E73778"/>
    <w:rsid w:val="32051899"/>
    <w:rsid w:val="324F11F5"/>
    <w:rsid w:val="326C3335"/>
    <w:rsid w:val="32845EC3"/>
    <w:rsid w:val="32952E7F"/>
    <w:rsid w:val="32BA0CAB"/>
    <w:rsid w:val="32DA4C4A"/>
    <w:rsid w:val="331A6495"/>
    <w:rsid w:val="33C409B9"/>
    <w:rsid w:val="33DE1146"/>
    <w:rsid w:val="34695AC5"/>
    <w:rsid w:val="34A91761"/>
    <w:rsid w:val="34E740AA"/>
    <w:rsid w:val="35215B1A"/>
    <w:rsid w:val="354E13CE"/>
    <w:rsid w:val="35525B72"/>
    <w:rsid w:val="358F5694"/>
    <w:rsid w:val="359200A5"/>
    <w:rsid w:val="35DD28EA"/>
    <w:rsid w:val="35F375EC"/>
    <w:rsid w:val="36443230"/>
    <w:rsid w:val="365A58B8"/>
    <w:rsid w:val="36F249E6"/>
    <w:rsid w:val="371528D7"/>
    <w:rsid w:val="377770F4"/>
    <w:rsid w:val="377C1391"/>
    <w:rsid w:val="37CA7326"/>
    <w:rsid w:val="39614720"/>
    <w:rsid w:val="398C43A0"/>
    <w:rsid w:val="39F63DF9"/>
    <w:rsid w:val="39FF038D"/>
    <w:rsid w:val="3A210C79"/>
    <w:rsid w:val="3A3D13C9"/>
    <w:rsid w:val="3A5E64E0"/>
    <w:rsid w:val="3A625C81"/>
    <w:rsid w:val="3AB105AC"/>
    <w:rsid w:val="3AD25E6A"/>
    <w:rsid w:val="3B153DB6"/>
    <w:rsid w:val="3BA7322A"/>
    <w:rsid w:val="3BB21DA4"/>
    <w:rsid w:val="3BE62FA5"/>
    <w:rsid w:val="3D001119"/>
    <w:rsid w:val="3DEF67F2"/>
    <w:rsid w:val="3E5F0B4C"/>
    <w:rsid w:val="3ECB00C7"/>
    <w:rsid w:val="3F592B98"/>
    <w:rsid w:val="3FB31860"/>
    <w:rsid w:val="40227C8A"/>
    <w:rsid w:val="404E15F9"/>
    <w:rsid w:val="405830A4"/>
    <w:rsid w:val="40D836A5"/>
    <w:rsid w:val="410276FB"/>
    <w:rsid w:val="41271192"/>
    <w:rsid w:val="41C13B3A"/>
    <w:rsid w:val="41E62522"/>
    <w:rsid w:val="42023627"/>
    <w:rsid w:val="420B2AFA"/>
    <w:rsid w:val="43456CBE"/>
    <w:rsid w:val="434A3645"/>
    <w:rsid w:val="43BF73CB"/>
    <w:rsid w:val="440A40AB"/>
    <w:rsid w:val="44D95E10"/>
    <w:rsid w:val="44F21BA8"/>
    <w:rsid w:val="45AE3032"/>
    <w:rsid w:val="45B35FF3"/>
    <w:rsid w:val="45DF20EE"/>
    <w:rsid w:val="46827F48"/>
    <w:rsid w:val="46B02305"/>
    <w:rsid w:val="46DF1269"/>
    <w:rsid w:val="470A2C81"/>
    <w:rsid w:val="4718508E"/>
    <w:rsid w:val="47E86893"/>
    <w:rsid w:val="4894084B"/>
    <w:rsid w:val="48A50CC4"/>
    <w:rsid w:val="4AAB34C9"/>
    <w:rsid w:val="4AB02437"/>
    <w:rsid w:val="4AD57390"/>
    <w:rsid w:val="4BAC3383"/>
    <w:rsid w:val="4C3574B8"/>
    <w:rsid w:val="4C5142A3"/>
    <w:rsid w:val="4C732FB7"/>
    <w:rsid w:val="4C885D0C"/>
    <w:rsid w:val="4C9151A8"/>
    <w:rsid w:val="4C9E2068"/>
    <w:rsid w:val="4CF1037B"/>
    <w:rsid w:val="4D222A88"/>
    <w:rsid w:val="4D816911"/>
    <w:rsid w:val="4E3255DE"/>
    <w:rsid w:val="4ECB19BB"/>
    <w:rsid w:val="4ED35CCE"/>
    <w:rsid w:val="4EF70588"/>
    <w:rsid w:val="4F4B5F77"/>
    <w:rsid w:val="4F5C367B"/>
    <w:rsid w:val="4FB323B0"/>
    <w:rsid w:val="4FEE10B1"/>
    <w:rsid w:val="5000594F"/>
    <w:rsid w:val="50125A6E"/>
    <w:rsid w:val="50741B63"/>
    <w:rsid w:val="507F2B14"/>
    <w:rsid w:val="51D04B00"/>
    <w:rsid w:val="543456CF"/>
    <w:rsid w:val="548A4645"/>
    <w:rsid w:val="54C2294A"/>
    <w:rsid w:val="54CF1535"/>
    <w:rsid w:val="55070D47"/>
    <w:rsid w:val="55A01A3C"/>
    <w:rsid w:val="55D97378"/>
    <w:rsid w:val="55F51E77"/>
    <w:rsid w:val="56494686"/>
    <w:rsid w:val="56E44467"/>
    <w:rsid w:val="56F85BE4"/>
    <w:rsid w:val="570C0559"/>
    <w:rsid w:val="57C70F9E"/>
    <w:rsid w:val="589718D7"/>
    <w:rsid w:val="59434D10"/>
    <w:rsid w:val="595430A8"/>
    <w:rsid w:val="5971717E"/>
    <w:rsid w:val="5A4573EF"/>
    <w:rsid w:val="5A5E0DC3"/>
    <w:rsid w:val="5A9E7268"/>
    <w:rsid w:val="5AB35BBB"/>
    <w:rsid w:val="5AD93DFE"/>
    <w:rsid w:val="5AE2232E"/>
    <w:rsid w:val="5BFC12C1"/>
    <w:rsid w:val="5C30652A"/>
    <w:rsid w:val="5C5B72F3"/>
    <w:rsid w:val="5C642A40"/>
    <w:rsid w:val="5CDC580B"/>
    <w:rsid w:val="5CF4307F"/>
    <w:rsid w:val="5D06725E"/>
    <w:rsid w:val="5DB462C4"/>
    <w:rsid w:val="5E926FC2"/>
    <w:rsid w:val="5F2B5233"/>
    <w:rsid w:val="5F59241D"/>
    <w:rsid w:val="60655B96"/>
    <w:rsid w:val="60B75B86"/>
    <w:rsid w:val="60EA2103"/>
    <w:rsid w:val="610266A8"/>
    <w:rsid w:val="610C6F11"/>
    <w:rsid w:val="613B18A3"/>
    <w:rsid w:val="62F44598"/>
    <w:rsid w:val="6335407E"/>
    <w:rsid w:val="63767F45"/>
    <w:rsid w:val="63AA642C"/>
    <w:rsid w:val="63E50EB5"/>
    <w:rsid w:val="63FC573E"/>
    <w:rsid w:val="64B6318D"/>
    <w:rsid w:val="64E22774"/>
    <w:rsid w:val="64FD198C"/>
    <w:rsid w:val="651C7A6E"/>
    <w:rsid w:val="65620F28"/>
    <w:rsid w:val="65B64F6B"/>
    <w:rsid w:val="65D020B1"/>
    <w:rsid w:val="667A39E4"/>
    <w:rsid w:val="66AB3065"/>
    <w:rsid w:val="66EA423F"/>
    <w:rsid w:val="67287147"/>
    <w:rsid w:val="68CD01A3"/>
    <w:rsid w:val="695E28CE"/>
    <w:rsid w:val="69795761"/>
    <w:rsid w:val="6981295B"/>
    <w:rsid w:val="69B2141E"/>
    <w:rsid w:val="69B97441"/>
    <w:rsid w:val="6AA61316"/>
    <w:rsid w:val="6AFB1F76"/>
    <w:rsid w:val="6B2E2D5C"/>
    <w:rsid w:val="6B755805"/>
    <w:rsid w:val="6B7A355B"/>
    <w:rsid w:val="6BD644E7"/>
    <w:rsid w:val="6C2E2755"/>
    <w:rsid w:val="6CBD52EB"/>
    <w:rsid w:val="6D3B79BC"/>
    <w:rsid w:val="6D775B08"/>
    <w:rsid w:val="6E802F0C"/>
    <w:rsid w:val="6EE76EEA"/>
    <w:rsid w:val="6F5D18B6"/>
    <w:rsid w:val="6F6E6F67"/>
    <w:rsid w:val="6FFD04A9"/>
    <w:rsid w:val="704A3158"/>
    <w:rsid w:val="70641F87"/>
    <w:rsid w:val="716C6EAF"/>
    <w:rsid w:val="71B82D29"/>
    <w:rsid w:val="72893E41"/>
    <w:rsid w:val="731F46C5"/>
    <w:rsid w:val="739044B6"/>
    <w:rsid w:val="73AE6AE7"/>
    <w:rsid w:val="73D060D1"/>
    <w:rsid w:val="73FD6DEC"/>
    <w:rsid w:val="742751A0"/>
    <w:rsid w:val="74661A6F"/>
    <w:rsid w:val="74A363D1"/>
    <w:rsid w:val="74E668FE"/>
    <w:rsid w:val="751B74AE"/>
    <w:rsid w:val="75936EE2"/>
    <w:rsid w:val="759C4599"/>
    <w:rsid w:val="763668B5"/>
    <w:rsid w:val="76E94CBA"/>
    <w:rsid w:val="775115FD"/>
    <w:rsid w:val="775C3E3A"/>
    <w:rsid w:val="778C3D1C"/>
    <w:rsid w:val="780040CE"/>
    <w:rsid w:val="784C0FC8"/>
    <w:rsid w:val="78A0778C"/>
    <w:rsid w:val="793B11D1"/>
    <w:rsid w:val="793C49A3"/>
    <w:rsid w:val="7946069D"/>
    <w:rsid w:val="794C5B1C"/>
    <w:rsid w:val="79546FBF"/>
    <w:rsid w:val="79A50D7B"/>
    <w:rsid w:val="7A643A60"/>
    <w:rsid w:val="7A901106"/>
    <w:rsid w:val="7AC52B2D"/>
    <w:rsid w:val="7AD32427"/>
    <w:rsid w:val="7B763173"/>
    <w:rsid w:val="7BAA1F1C"/>
    <w:rsid w:val="7BB56F01"/>
    <w:rsid w:val="7C59605E"/>
    <w:rsid w:val="7C822190"/>
    <w:rsid w:val="7CBD369B"/>
    <w:rsid w:val="7DB418DE"/>
    <w:rsid w:val="7E174400"/>
    <w:rsid w:val="7E5B09B2"/>
    <w:rsid w:val="7E6839EB"/>
    <w:rsid w:val="7E710F18"/>
    <w:rsid w:val="7E9F1DBD"/>
    <w:rsid w:val="7F114239"/>
    <w:rsid w:val="7F1841CD"/>
    <w:rsid w:val="7F517CCB"/>
    <w:rsid w:val="7FA22C32"/>
    <w:rsid w:val="7FCF3134"/>
    <w:rsid w:val="7FD12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kern w:val="2"/>
      <w:sz w:val="21"/>
      <w:szCs w:val="22"/>
    </w:rPr>
  </w:style>
  <w:style w:type="paragraph" w:styleId="2">
    <w:name w:val="heading 2"/>
    <w:basedOn w:val="a"/>
    <w:next w:val="a"/>
    <w:unhideWhenUsed/>
    <w:qFormat/>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unhideWhenUsed/>
    <w:qFormat/>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pPr>
    <w:rPr>
      <w:sz w:val="18"/>
      <w:szCs w:val="18"/>
      <w:lang w:val="zh-CN"/>
    </w:rPr>
  </w:style>
  <w:style w:type="paragraph" w:styleId="a4">
    <w:name w:val="header"/>
    <w:basedOn w:val="a"/>
    <w:pPr>
      <w:pBdr>
        <w:bottom w:val="single" w:sz="6" w:space="1" w:color="auto"/>
      </w:pBdr>
      <w:tabs>
        <w:tab w:val="center" w:pos="4153"/>
        <w:tab w:val="right" w:pos="8306"/>
      </w:tabs>
      <w:snapToGrid w:val="0"/>
      <w:jc w:val="center"/>
    </w:pPr>
    <w:rPr>
      <w:sz w:val="18"/>
      <w:szCs w:val="18"/>
      <w:lang w:val="zh-CN"/>
    </w:rPr>
  </w:style>
  <w:style w:type="paragraph" w:styleId="a5">
    <w:name w:val="Normal (Web)"/>
    <w:basedOn w:val="a"/>
    <w:pPr>
      <w:spacing w:before="100" w:beforeAutospacing="1" w:after="100" w:afterAutospacing="1"/>
    </w:pPr>
    <w:rPr>
      <w:kern w:val="0"/>
      <w:sz w:val="24"/>
    </w:rPr>
  </w:style>
  <w:style w:type="paragraph" w:customStyle="1" w:styleId="1">
    <w:name w:val="列出段落1"/>
    <w:basedOn w:val="a"/>
    <w:uiPriority w:val="34"/>
    <w:qFormat/>
    <w:pPr>
      <w:ind w:firstLine="420"/>
    </w:pPr>
  </w:style>
  <w:style w:type="paragraph" w:customStyle="1" w:styleId="10">
    <w:name w:val="列出段落1"/>
    <w:basedOn w:val="a"/>
    <w:qFormat/>
    <w:pPr>
      <w:ind w:firstLineChars="200" w:firstLine="420"/>
    </w:pPr>
  </w:style>
  <w:style w:type="paragraph" w:customStyle="1" w:styleId="11">
    <w:name w:val="列出段落11"/>
    <w:basedOn w:val="a"/>
    <w:qFormat/>
    <w:pPr>
      <w:ind w:firstLineChars="200" w:firstLine="420"/>
    </w:pPr>
  </w:style>
  <w:style w:type="paragraph" w:styleId="a6">
    <w:name w:val="Balloon Text"/>
    <w:basedOn w:val="a"/>
    <w:link w:val="Char0"/>
    <w:rsid w:val="007C2BB5"/>
    <w:rPr>
      <w:sz w:val="18"/>
      <w:szCs w:val="18"/>
    </w:rPr>
  </w:style>
  <w:style w:type="character" w:customStyle="1" w:styleId="Char0">
    <w:name w:val="批注框文本 Char"/>
    <w:basedOn w:val="a0"/>
    <w:link w:val="a6"/>
    <w:rsid w:val="007C2BB5"/>
    <w:rPr>
      <w:kern w:val="2"/>
      <w:sz w:val="18"/>
      <w:szCs w:val="18"/>
    </w:rPr>
  </w:style>
  <w:style w:type="character" w:customStyle="1" w:styleId="Char">
    <w:name w:val="页脚 Char"/>
    <w:basedOn w:val="a0"/>
    <w:link w:val="a3"/>
    <w:uiPriority w:val="99"/>
    <w:rsid w:val="00BC6543"/>
    <w:rPr>
      <w:kern w:val="2"/>
      <w:sz w:val="18"/>
      <w:szCs w:val="18"/>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kern w:val="2"/>
      <w:sz w:val="21"/>
      <w:szCs w:val="22"/>
    </w:rPr>
  </w:style>
  <w:style w:type="paragraph" w:styleId="2">
    <w:name w:val="heading 2"/>
    <w:basedOn w:val="a"/>
    <w:next w:val="a"/>
    <w:unhideWhenUsed/>
    <w:qFormat/>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unhideWhenUsed/>
    <w:qFormat/>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pPr>
    <w:rPr>
      <w:sz w:val="18"/>
      <w:szCs w:val="18"/>
      <w:lang w:val="zh-CN"/>
    </w:rPr>
  </w:style>
  <w:style w:type="paragraph" w:styleId="a4">
    <w:name w:val="header"/>
    <w:basedOn w:val="a"/>
    <w:pPr>
      <w:pBdr>
        <w:bottom w:val="single" w:sz="6" w:space="1" w:color="auto"/>
      </w:pBdr>
      <w:tabs>
        <w:tab w:val="center" w:pos="4153"/>
        <w:tab w:val="right" w:pos="8306"/>
      </w:tabs>
      <w:snapToGrid w:val="0"/>
      <w:jc w:val="center"/>
    </w:pPr>
    <w:rPr>
      <w:sz w:val="18"/>
      <w:szCs w:val="18"/>
      <w:lang w:val="zh-CN"/>
    </w:rPr>
  </w:style>
  <w:style w:type="paragraph" w:styleId="a5">
    <w:name w:val="Normal (Web)"/>
    <w:basedOn w:val="a"/>
    <w:pPr>
      <w:spacing w:before="100" w:beforeAutospacing="1" w:after="100" w:afterAutospacing="1"/>
    </w:pPr>
    <w:rPr>
      <w:kern w:val="0"/>
      <w:sz w:val="24"/>
    </w:rPr>
  </w:style>
  <w:style w:type="paragraph" w:customStyle="1" w:styleId="1">
    <w:name w:val="列出段落1"/>
    <w:basedOn w:val="a"/>
    <w:uiPriority w:val="34"/>
    <w:qFormat/>
    <w:pPr>
      <w:ind w:firstLine="420"/>
    </w:pPr>
  </w:style>
  <w:style w:type="paragraph" w:customStyle="1" w:styleId="10">
    <w:name w:val="列出段落1"/>
    <w:basedOn w:val="a"/>
    <w:qFormat/>
    <w:pPr>
      <w:ind w:firstLineChars="200" w:firstLine="420"/>
    </w:pPr>
  </w:style>
  <w:style w:type="paragraph" w:customStyle="1" w:styleId="11">
    <w:name w:val="列出段落11"/>
    <w:basedOn w:val="a"/>
    <w:qFormat/>
    <w:pPr>
      <w:ind w:firstLineChars="200" w:firstLine="420"/>
    </w:pPr>
  </w:style>
  <w:style w:type="paragraph" w:styleId="a6">
    <w:name w:val="Balloon Text"/>
    <w:basedOn w:val="a"/>
    <w:link w:val="Char0"/>
    <w:rsid w:val="007C2BB5"/>
    <w:rPr>
      <w:sz w:val="18"/>
      <w:szCs w:val="18"/>
    </w:rPr>
  </w:style>
  <w:style w:type="character" w:customStyle="1" w:styleId="Char0">
    <w:name w:val="批注框文本 Char"/>
    <w:basedOn w:val="a0"/>
    <w:link w:val="a6"/>
    <w:rsid w:val="007C2BB5"/>
    <w:rPr>
      <w:kern w:val="2"/>
      <w:sz w:val="18"/>
      <w:szCs w:val="18"/>
    </w:rPr>
  </w:style>
  <w:style w:type="character" w:customStyle="1" w:styleId="Char">
    <w:name w:val="页脚 Char"/>
    <w:basedOn w:val="a0"/>
    <w:link w:val="a3"/>
    <w:uiPriority w:val="99"/>
    <w:rsid w:val="00BC6543"/>
    <w:rPr>
      <w:kern w:val="2"/>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6204</Words>
  <Characters>210</Characters>
  <Application>Microsoft Office Word</Application>
  <DocSecurity>0</DocSecurity>
  <Lines>1</Lines>
  <Paragraphs>12</Paragraphs>
  <ScaleCrop>false</ScaleCrop>
  <Company>微软中国</Company>
  <LinksUpToDate>false</LinksUpToDate>
  <CharactersWithSpaces>6402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Skeyedu</dc:creator>
  <cp:lastModifiedBy>Administrator</cp:lastModifiedBy>
  <cp:revision>5</cp:revision>
  <dcterms:created xsi:type="dcterms:W3CDTF">2014-10-29T12:08:00Z</dcterms:created>
  <dcterms:modified xsi:type="dcterms:W3CDTF">2017-12-28T02:25:00Z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